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1690" w:tblpY="1452"/>
        <w:tblOverlap w:val="never"/>
        <w:tblW w:w="9653" w:type="dxa"/>
        <w:tblInd w:w="0" w:type="dxa"/>
        <w:tblLook w:val="04A0" w:firstRow="1" w:lastRow="0" w:firstColumn="1" w:lastColumn="0" w:noHBand="0" w:noVBand="1"/>
      </w:tblPr>
      <w:tblGrid>
        <w:gridCol w:w="1186"/>
        <w:gridCol w:w="101"/>
        <w:gridCol w:w="101"/>
        <w:gridCol w:w="432"/>
        <w:gridCol w:w="656"/>
        <w:gridCol w:w="7177"/>
      </w:tblGrid>
      <w:tr w:rsidR="00AA5339" w:rsidRPr="00BA5F53">
        <w:trPr>
          <w:trHeight w:val="98"/>
        </w:trPr>
        <w:tc>
          <w:tcPr>
            <w:tcW w:w="1161" w:type="dxa"/>
            <w:vMerge w:val="restart"/>
            <w:tcBorders>
              <w:top w:val="single" w:sz="4" w:space="0" w:color="000000"/>
              <w:left w:val="single" w:sz="4" w:space="0" w:color="000000"/>
              <w:bottom w:val="single" w:sz="4" w:space="0" w:color="000000"/>
              <w:right w:val="nil"/>
            </w:tcBorders>
          </w:tcPr>
          <w:p w:rsidR="007E7E6A" w:rsidRPr="00BA5F53" w:rsidRDefault="00792CF8">
            <w:pPr>
              <w:ind w:right="33"/>
              <w:jc w:val="right"/>
              <w:rPr>
                <w:rFonts w:ascii="Times New Roman" w:hAnsi="Times New Roman" w:cs="Times New Roman"/>
              </w:rPr>
            </w:pPr>
            <w:r w:rsidRPr="00BA5F53">
              <w:rPr>
                <w:rFonts w:ascii="Times New Roman" w:hAnsi="Times New Roman" w:cs="Times New Roman"/>
                <w:noProof/>
              </w:rPr>
              <w:drawing>
                <wp:inline distT="0" distB="0" distL="0" distR="0" wp14:anchorId="079DAA12" wp14:editId="46921D4D">
                  <wp:extent cx="727570" cy="72935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27570" cy="729358"/>
                          </a:xfrm>
                          <a:prstGeom prst="rect">
                            <a:avLst/>
                          </a:prstGeom>
                        </pic:spPr>
                      </pic:pic>
                    </a:graphicData>
                  </a:graphic>
                </wp:inline>
              </w:drawing>
            </w:r>
            <w:r w:rsidRPr="00BA5F53">
              <w:rPr>
                <w:rFonts w:ascii="Times New Roman" w:eastAsia="Times New Roman" w:hAnsi="Times New Roman" w:cs="Times New Roman"/>
                <w:color w:val="0000FF"/>
                <w:sz w:val="10"/>
              </w:rPr>
              <w:t xml:space="preserve">          </w:t>
            </w:r>
          </w:p>
        </w:tc>
        <w:tc>
          <w:tcPr>
            <w:tcW w:w="102" w:type="dxa"/>
            <w:tcBorders>
              <w:top w:val="single" w:sz="4" w:space="0" w:color="000000"/>
              <w:left w:val="single" w:sz="2" w:space="0" w:color="0000FF"/>
              <w:bottom w:val="single" w:sz="2" w:space="0" w:color="0000FF"/>
              <w:right w:val="double" w:sz="2" w:space="0" w:color="0000FF"/>
            </w:tcBorders>
          </w:tcPr>
          <w:p w:rsidR="007E7E6A" w:rsidRPr="00BA5F53" w:rsidRDefault="007E7E6A">
            <w:pPr>
              <w:rPr>
                <w:rFonts w:ascii="Times New Roman" w:hAnsi="Times New Roman" w:cs="Times New Roman"/>
              </w:rPr>
            </w:pPr>
          </w:p>
        </w:tc>
        <w:tc>
          <w:tcPr>
            <w:tcW w:w="102" w:type="dxa"/>
            <w:tcBorders>
              <w:top w:val="single" w:sz="4" w:space="0" w:color="000000"/>
              <w:left w:val="double" w:sz="2" w:space="0" w:color="0000FF"/>
              <w:bottom w:val="single" w:sz="2" w:space="0" w:color="0000FF"/>
              <w:right w:val="single" w:sz="2" w:space="0" w:color="0000FF"/>
            </w:tcBorders>
          </w:tcPr>
          <w:p w:rsidR="007E7E6A" w:rsidRPr="00BA5F53" w:rsidRDefault="007E7E6A">
            <w:pPr>
              <w:rPr>
                <w:rFonts w:ascii="Times New Roman" w:hAnsi="Times New Roman" w:cs="Times New Roman"/>
              </w:rPr>
            </w:pPr>
          </w:p>
        </w:tc>
        <w:tc>
          <w:tcPr>
            <w:tcW w:w="433" w:type="dxa"/>
            <w:vMerge w:val="restart"/>
            <w:tcBorders>
              <w:top w:val="single" w:sz="4" w:space="0" w:color="000000"/>
              <w:left w:val="nil"/>
              <w:bottom w:val="single" w:sz="4" w:space="0" w:color="000000"/>
              <w:right w:val="single" w:sz="2" w:space="0" w:color="FFFFFF"/>
            </w:tcBorders>
          </w:tcPr>
          <w:p w:rsidR="007E7E6A" w:rsidRPr="00BA5F53" w:rsidRDefault="00792CF8">
            <w:pPr>
              <w:ind w:left="123"/>
              <w:jc w:val="center"/>
              <w:rPr>
                <w:rFonts w:ascii="Times New Roman" w:hAnsi="Times New Roman" w:cs="Times New Roman"/>
              </w:rPr>
            </w:pPr>
            <w:r w:rsidRPr="00BA5F53">
              <w:rPr>
                <w:rFonts w:ascii="Times New Roman" w:eastAsia="Times New Roman" w:hAnsi="Times New Roman" w:cs="Times New Roman"/>
                <w:sz w:val="10"/>
              </w:rPr>
              <w:t xml:space="preserve"> </w:t>
            </w:r>
          </w:p>
        </w:tc>
        <w:tc>
          <w:tcPr>
            <w:tcW w:w="7855" w:type="dxa"/>
            <w:gridSpan w:val="2"/>
            <w:vMerge w:val="restart"/>
            <w:tcBorders>
              <w:top w:val="single" w:sz="4" w:space="0" w:color="000000"/>
              <w:left w:val="single" w:sz="2" w:space="0" w:color="FFFFFF"/>
              <w:bottom w:val="single" w:sz="4" w:space="0" w:color="000000"/>
              <w:right w:val="single" w:sz="4" w:space="0" w:color="000000"/>
            </w:tcBorders>
            <w:vAlign w:val="bottom"/>
          </w:tcPr>
          <w:p w:rsidR="00AA5339" w:rsidRPr="00BA5F53" w:rsidRDefault="002C540F" w:rsidP="00AA5339">
            <w:pPr>
              <w:ind w:left="1110"/>
              <w:rPr>
                <w:rFonts w:ascii="Times New Roman" w:eastAsia="Times New Roman" w:hAnsi="Times New Roman" w:cs="Times New Roman"/>
                <w:b/>
                <w:sz w:val="24"/>
              </w:rPr>
            </w:pPr>
            <w:r w:rsidRPr="00BA5F53">
              <w:rPr>
                <w:rFonts w:ascii="Times New Roman" w:eastAsia="Times New Roman" w:hAnsi="Times New Roman" w:cs="Times New Roman"/>
                <w:b/>
                <w:sz w:val="24"/>
              </w:rPr>
              <w:t>UNIVERSITY OF</w:t>
            </w:r>
            <w:r w:rsidR="00AA5339" w:rsidRPr="00BA5F53">
              <w:rPr>
                <w:rFonts w:ascii="Times New Roman" w:eastAsia="Times New Roman" w:hAnsi="Times New Roman" w:cs="Times New Roman"/>
                <w:b/>
                <w:sz w:val="24"/>
              </w:rPr>
              <w:t xml:space="preserve"> BANJA LUKA</w:t>
            </w:r>
          </w:p>
          <w:p w:rsidR="00AA5339" w:rsidRPr="00BA5F53" w:rsidRDefault="00AA5339" w:rsidP="00AA5339">
            <w:pPr>
              <w:ind w:left="1110"/>
              <w:rPr>
                <w:rFonts w:ascii="Times New Roman" w:eastAsia="Times New Roman" w:hAnsi="Times New Roman" w:cs="Times New Roman"/>
                <w:b/>
                <w:sz w:val="24"/>
              </w:rPr>
            </w:pPr>
            <w:r w:rsidRPr="00BA5F53">
              <w:rPr>
                <w:rFonts w:ascii="Times New Roman" w:eastAsia="Times New Roman" w:hAnsi="Times New Roman" w:cs="Times New Roman"/>
                <w:b/>
                <w:sz w:val="24"/>
              </w:rPr>
              <w:t xml:space="preserve"> </w:t>
            </w:r>
          </w:p>
          <w:p w:rsidR="007E7E6A" w:rsidRPr="00BA5F53" w:rsidRDefault="00AA5339" w:rsidP="00AA5339">
            <w:pPr>
              <w:spacing w:after="51"/>
              <w:rPr>
                <w:rFonts w:ascii="Times New Roman" w:hAnsi="Times New Roman" w:cs="Times New Roman"/>
              </w:rPr>
            </w:pPr>
            <w:r w:rsidRPr="00BA5F53">
              <w:rPr>
                <w:rFonts w:ascii="Times New Roman" w:eastAsia="Times New Roman" w:hAnsi="Times New Roman" w:cs="Times New Roman"/>
                <w:b/>
                <w:sz w:val="24"/>
              </w:rPr>
              <w:t xml:space="preserve">                      FACULTY OF PHILOLOGY</w:t>
            </w:r>
          </w:p>
          <w:p w:rsidR="007E7E6A" w:rsidRPr="00BA5F53" w:rsidRDefault="00792CF8">
            <w:pPr>
              <w:ind w:left="3"/>
              <w:rPr>
                <w:rFonts w:ascii="Times New Roman" w:hAnsi="Times New Roman" w:cs="Times New Roman"/>
              </w:rPr>
            </w:pPr>
            <w:r w:rsidRPr="00BA5F53">
              <w:rPr>
                <w:rFonts w:ascii="Times New Roman" w:eastAsia="Times New Roman" w:hAnsi="Times New Roman" w:cs="Times New Roman"/>
                <w:sz w:val="26"/>
              </w:rPr>
              <w:t xml:space="preserve"> </w:t>
            </w:r>
          </w:p>
        </w:tc>
      </w:tr>
      <w:tr w:rsidR="00AA5339" w:rsidRPr="00BA5F53">
        <w:trPr>
          <w:trHeight w:val="1051"/>
        </w:trPr>
        <w:tc>
          <w:tcPr>
            <w:tcW w:w="0" w:type="auto"/>
            <w:vMerge/>
            <w:tcBorders>
              <w:top w:val="nil"/>
              <w:left w:val="single" w:sz="4" w:space="0" w:color="000000"/>
              <w:bottom w:val="single" w:sz="4" w:space="0" w:color="000000"/>
              <w:right w:val="nil"/>
            </w:tcBorders>
            <w:vAlign w:val="center"/>
          </w:tcPr>
          <w:p w:rsidR="007E7E6A" w:rsidRPr="00BA5F53" w:rsidRDefault="007E7E6A">
            <w:pPr>
              <w:rPr>
                <w:rFonts w:ascii="Times New Roman" w:hAnsi="Times New Roman" w:cs="Times New Roman"/>
              </w:rPr>
            </w:pPr>
          </w:p>
        </w:tc>
        <w:tc>
          <w:tcPr>
            <w:tcW w:w="102" w:type="dxa"/>
            <w:tcBorders>
              <w:top w:val="single" w:sz="2" w:space="0" w:color="0000FF"/>
              <w:left w:val="nil"/>
              <w:bottom w:val="single" w:sz="4" w:space="0" w:color="000000"/>
              <w:right w:val="nil"/>
            </w:tcBorders>
          </w:tcPr>
          <w:p w:rsidR="007E7E6A" w:rsidRPr="00BA5F53" w:rsidRDefault="007E7E6A">
            <w:pPr>
              <w:ind w:left="-507" w:right="-537"/>
              <w:rPr>
                <w:rFonts w:ascii="Times New Roman" w:hAnsi="Times New Roman" w:cs="Times New Roman"/>
              </w:rPr>
            </w:pPr>
          </w:p>
        </w:tc>
        <w:tc>
          <w:tcPr>
            <w:tcW w:w="102" w:type="dxa"/>
            <w:tcBorders>
              <w:top w:val="single" w:sz="2" w:space="0" w:color="0000FF"/>
              <w:left w:val="nil"/>
              <w:bottom w:val="single" w:sz="4" w:space="0" w:color="000000"/>
              <w:right w:val="nil"/>
            </w:tcBorders>
          </w:tcPr>
          <w:p w:rsidR="007E7E6A" w:rsidRPr="00BA5F53" w:rsidRDefault="007E7E6A">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7E7E6A" w:rsidRPr="00BA5F53" w:rsidRDefault="007E7E6A">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7E7E6A" w:rsidRPr="00BA5F53" w:rsidRDefault="007E7E6A">
            <w:pPr>
              <w:rPr>
                <w:rFonts w:ascii="Times New Roman" w:hAnsi="Times New Roman" w:cs="Times New Roman"/>
              </w:rPr>
            </w:pPr>
          </w:p>
        </w:tc>
      </w:tr>
      <w:tr w:rsidR="007E7E6A" w:rsidRPr="00BA5F53">
        <w:trPr>
          <w:trHeight w:val="291"/>
        </w:trPr>
        <w:tc>
          <w:tcPr>
            <w:tcW w:w="1263" w:type="dxa"/>
            <w:gridSpan w:val="2"/>
            <w:tcBorders>
              <w:top w:val="single" w:sz="4" w:space="0" w:color="000000"/>
              <w:left w:val="single" w:sz="4" w:space="0" w:color="000000"/>
              <w:bottom w:val="single" w:sz="4" w:space="0" w:color="000000"/>
              <w:right w:val="nil"/>
            </w:tcBorders>
          </w:tcPr>
          <w:p w:rsidR="007E7E6A" w:rsidRPr="00BA5F53" w:rsidRDefault="007E7E6A">
            <w:pPr>
              <w:rPr>
                <w:rFonts w:ascii="Times New Roman" w:hAnsi="Times New Roman" w:cs="Times New Roman"/>
              </w:rPr>
            </w:pPr>
          </w:p>
        </w:tc>
        <w:tc>
          <w:tcPr>
            <w:tcW w:w="8390" w:type="dxa"/>
            <w:gridSpan w:val="4"/>
            <w:tcBorders>
              <w:top w:val="single" w:sz="4" w:space="0" w:color="000000"/>
              <w:left w:val="nil"/>
              <w:bottom w:val="single" w:sz="4" w:space="0" w:color="000000"/>
              <w:right w:val="single" w:sz="4" w:space="0" w:color="000000"/>
            </w:tcBorders>
          </w:tcPr>
          <w:p w:rsidR="007E7E6A" w:rsidRPr="00BA5F53" w:rsidRDefault="00AA5339">
            <w:pPr>
              <w:ind w:left="1945"/>
              <w:rPr>
                <w:rFonts w:ascii="Times New Roman" w:hAnsi="Times New Roman" w:cs="Times New Roman"/>
              </w:rPr>
            </w:pPr>
            <w:r w:rsidRPr="00BA5F53">
              <w:rPr>
                <w:rFonts w:ascii="Times New Roman" w:eastAsia="Times New Roman" w:hAnsi="Times New Roman" w:cs="Times New Roman"/>
                <w:b/>
                <w:sz w:val="24"/>
              </w:rPr>
              <w:t>Graduate academic studies</w:t>
            </w:r>
          </w:p>
        </w:tc>
      </w:tr>
      <w:tr w:rsidR="00AA5339" w:rsidRPr="00BA5F53">
        <w:trPr>
          <w:trHeight w:val="281"/>
        </w:trPr>
        <w:tc>
          <w:tcPr>
            <w:tcW w:w="1263" w:type="dxa"/>
            <w:gridSpan w:val="2"/>
            <w:tcBorders>
              <w:top w:val="single" w:sz="4" w:space="0" w:color="000000"/>
              <w:left w:val="single" w:sz="4" w:space="0" w:color="000000"/>
              <w:bottom w:val="single" w:sz="4" w:space="0" w:color="000000"/>
              <w:right w:val="nil"/>
            </w:tcBorders>
          </w:tcPr>
          <w:p w:rsidR="007E7E6A" w:rsidRPr="00BA5F53" w:rsidRDefault="00AA5339" w:rsidP="00AA5339">
            <w:pPr>
              <w:ind w:left="110"/>
              <w:jc w:val="both"/>
              <w:rPr>
                <w:rFonts w:ascii="Times New Roman" w:hAnsi="Times New Roman" w:cs="Times New Roman"/>
              </w:rPr>
            </w:pPr>
            <w:r w:rsidRPr="00BA5F53">
              <w:rPr>
                <w:rFonts w:ascii="Times New Roman" w:eastAsia="Times New Roman" w:hAnsi="Times New Roman" w:cs="Times New Roman"/>
                <w:b/>
                <w:sz w:val="24"/>
              </w:rPr>
              <w:t>Study program</w:t>
            </w:r>
          </w:p>
        </w:tc>
        <w:tc>
          <w:tcPr>
            <w:tcW w:w="1192" w:type="dxa"/>
            <w:gridSpan w:val="3"/>
            <w:tcBorders>
              <w:top w:val="single" w:sz="4" w:space="0" w:color="000000"/>
              <w:left w:val="nil"/>
              <w:bottom w:val="single" w:sz="4" w:space="0" w:color="000000"/>
              <w:right w:val="single" w:sz="4" w:space="0" w:color="000000"/>
            </w:tcBorders>
          </w:tcPr>
          <w:p w:rsidR="007E7E6A" w:rsidRPr="00BA5F53" w:rsidRDefault="007E7E6A" w:rsidP="00AA5339">
            <w:pPr>
              <w:jc w:val="both"/>
              <w:rPr>
                <w:rFonts w:ascii="Times New Roman" w:hAnsi="Times New Roman" w:cs="Times New Roman"/>
              </w:rPr>
            </w:pPr>
          </w:p>
        </w:tc>
        <w:tc>
          <w:tcPr>
            <w:tcW w:w="7198" w:type="dxa"/>
            <w:tcBorders>
              <w:top w:val="single" w:sz="4" w:space="0" w:color="000000"/>
              <w:left w:val="single" w:sz="4" w:space="0" w:color="000000"/>
              <w:bottom w:val="single" w:sz="4" w:space="0" w:color="000000"/>
              <w:right w:val="single" w:sz="4" w:space="0" w:color="000000"/>
            </w:tcBorders>
            <w:shd w:val="clear" w:color="auto" w:fill="B5B5B5"/>
          </w:tcPr>
          <w:p w:rsidR="007E7E6A" w:rsidRPr="00BA5F53" w:rsidRDefault="00792CF8">
            <w:pPr>
              <w:ind w:left="104"/>
              <w:rPr>
                <w:rFonts w:ascii="Times New Roman" w:hAnsi="Times New Roman" w:cs="Times New Roman"/>
              </w:rPr>
            </w:pPr>
            <w:r w:rsidRPr="00BA5F53">
              <w:rPr>
                <w:rFonts w:ascii="Times New Roman" w:eastAsia="Times New Roman" w:hAnsi="Times New Roman" w:cs="Times New Roman"/>
                <w:b/>
                <w:sz w:val="24"/>
              </w:rPr>
              <w:t xml:space="preserve"> </w:t>
            </w:r>
          </w:p>
        </w:tc>
      </w:tr>
    </w:tbl>
    <w:p w:rsidR="007E7E6A" w:rsidRPr="00BA5F53" w:rsidRDefault="00792CF8">
      <w:pPr>
        <w:spacing w:after="0"/>
        <w:jc w:val="both"/>
        <w:rPr>
          <w:rFonts w:ascii="Times New Roman" w:hAnsi="Times New Roman" w:cs="Times New Roman"/>
        </w:rPr>
      </w:pPr>
      <w:r w:rsidRPr="00BA5F53">
        <w:rPr>
          <w:rFonts w:ascii="Times New Roman" w:eastAsia="Times New Roman" w:hAnsi="Times New Roman" w:cs="Times New Roman"/>
          <w:sz w:val="26"/>
        </w:rPr>
        <w:t xml:space="preserve"> </w:t>
      </w:r>
    </w:p>
    <w:tbl>
      <w:tblPr>
        <w:tblStyle w:val="TableGrid"/>
        <w:tblW w:w="9649" w:type="dxa"/>
        <w:tblInd w:w="-107" w:type="dxa"/>
        <w:tblCellMar>
          <w:top w:w="47" w:type="dxa"/>
          <w:left w:w="106" w:type="dxa"/>
          <w:right w:w="94" w:type="dxa"/>
        </w:tblCellMar>
        <w:tblLook w:val="04A0" w:firstRow="1" w:lastRow="0" w:firstColumn="1" w:lastColumn="0" w:noHBand="0" w:noVBand="1"/>
      </w:tblPr>
      <w:tblGrid>
        <w:gridCol w:w="1849"/>
        <w:gridCol w:w="1849"/>
        <w:gridCol w:w="1632"/>
        <w:gridCol w:w="1619"/>
        <w:gridCol w:w="2700"/>
      </w:tblGrid>
      <w:tr w:rsidR="00AA5339" w:rsidRPr="00BA5F53" w:rsidTr="00AA5339">
        <w:trPr>
          <w:trHeight w:val="257"/>
        </w:trPr>
        <w:tc>
          <w:tcPr>
            <w:tcW w:w="1849" w:type="dxa"/>
            <w:tcBorders>
              <w:top w:val="single" w:sz="4" w:space="0" w:color="000000"/>
              <w:left w:val="single" w:sz="4" w:space="0" w:color="000000"/>
              <w:bottom w:val="single" w:sz="4" w:space="0" w:color="000000"/>
              <w:right w:val="single" w:sz="4" w:space="0" w:color="000000"/>
            </w:tcBorders>
          </w:tcPr>
          <w:p w:rsidR="00AA5339" w:rsidRPr="00BA5F53" w:rsidRDefault="00AA5339" w:rsidP="00AA5339">
            <w:pPr>
              <w:jc w:val="both"/>
              <w:rPr>
                <w:rFonts w:ascii="Times New Roman" w:hAnsi="Times New Roman" w:cs="Times New Roman"/>
              </w:rPr>
            </w:pPr>
            <w:r w:rsidRPr="00BA5F53">
              <w:rPr>
                <w:rFonts w:ascii="Times New Roman" w:eastAsia="Times New Roman" w:hAnsi="Times New Roman" w:cs="Times New Roman"/>
                <w:b/>
              </w:rPr>
              <w:t xml:space="preserve">Subject </w:t>
            </w:r>
          </w:p>
        </w:tc>
        <w:tc>
          <w:tcPr>
            <w:tcW w:w="3481" w:type="dxa"/>
            <w:gridSpan w:val="2"/>
            <w:tcBorders>
              <w:top w:val="single" w:sz="4" w:space="0" w:color="000000"/>
              <w:left w:val="single" w:sz="4" w:space="0" w:color="000000"/>
              <w:bottom w:val="single" w:sz="4" w:space="0" w:color="000000"/>
              <w:right w:val="nil"/>
            </w:tcBorders>
            <w:shd w:val="clear" w:color="auto" w:fill="B5B5B5"/>
          </w:tcPr>
          <w:p w:rsidR="00AA5339" w:rsidRPr="00BA5F53" w:rsidRDefault="00BA5F53" w:rsidP="00AA5339">
            <w:pPr>
              <w:rPr>
                <w:rFonts w:ascii="Times New Roman" w:hAnsi="Times New Roman" w:cs="Times New Roman"/>
              </w:rPr>
            </w:pPr>
            <w:r w:rsidRPr="00BA5F53">
              <w:rPr>
                <w:rFonts w:ascii="Times New Roman" w:eastAsia="Times New Roman" w:hAnsi="Times New Roman" w:cs="Times New Roman"/>
                <w:b/>
              </w:rPr>
              <w:t>Didactics of Italian literature</w:t>
            </w:r>
          </w:p>
        </w:tc>
        <w:tc>
          <w:tcPr>
            <w:tcW w:w="1619" w:type="dxa"/>
            <w:tcBorders>
              <w:top w:val="single" w:sz="4" w:space="0" w:color="000000"/>
              <w:left w:val="nil"/>
              <w:bottom w:val="single" w:sz="4" w:space="0" w:color="000000"/>
              <w:right w:val="nil"/>
            </w:tcBorders>
            <w:shd w:val="clear" w:color="auto" w:fill="B5B5B5"/>
          </w:tcPr>
          <w:p w:rsidR="00AA5339" w:rsidRPr="00BA5F53" w:rsidRDefault="00AA5339" w:rsidP="00AA5339">
            <w:pPr>
              <w:rPr>
                <w:rFonts w:ascii="Times New Roman" w:hAnsi="Times New Roman" w:cs="Times New Roman"/>
              </w:rPr>
            </w:pPr>
          </w:p>
        </w:tc>
        <w:tc>
          <w:tcPr>
            <w:tcW w:w="2700" w:type="dxa"/>
            <w:tcBorders>
              <w:top w:val="single" w:sz="4" w:space="0" w:color="000000"/>
              <w:left w:val="nil"/>
              <w:bottom w:val="single" w:sz="4" w:space="0" w:color="000000"/>
              <w:right w:val="single" w:sz="4" w:space="0" w:color="000000"/>
            </w:tcBorders>
            <w:shd w:val="clear" w:color="auto" w:fill="B5B5B5"/>
          </w:tcPr>
          <w:p w:rsidR="00AA5339" w:rsidRPr="00BA5F53" w:rsidRDefault="00AA5339" w:rsidP="00AA5339">
            <w:pPr>
              <w:rPr>
                <w:rFonts w:ascii="Times New Roman" w:hAnsi="Times New Roman" w:cs="Times New Roman"/>
              </w:rPr>
            </w:pPr>
          </w:p>
        </w:tc>
      </w:tr>
      <w:tr w:rsidR="00AA5339" w:rsidRPr="00BA5F53" w:rsidTr="00AA5339">
        <w:trPr>
          <w:trHeight w:val="520"/>
        </w:trPr>
        <w:tc>
          <w:tcPr>
            <w:tcW w:w="1849" w:type="dxa"/>
            <w:tcBorders>
              <w:top w:val="single" w:sz="4" w:space="0" w:color="000000"/>
              <w:left w:val="single" w:sz="4" w:space="0" w:color="000000"/>
              <w:bottom w:val="single" w:sz="4" w:space="0" w:color="000000"/>
              <w:right w:val="single" w:sz="4" w:space="0" w:color="000000"/>
            </w:tcBorders>
          </w:tcPr>
          <w:p w:rsidR="00AA5339" w:rsidRPr="00BA5F53" w:rsidRDefault="00AA5339" w:rsidP="00AA5339">
            <w:pPr>
              <w:spacing w:after="20"/>
              <w:rPr>
                <w:rFonts w:ascii="Times New Roman" w:hAnsi="Times New Roman" w:cs="Times New Roman"/>
              </w:rPr>
            </w:pPr>
            <w:r w:rsidRPr="00BA5F53">
              <w:rPr>
                <w:rFonts w:ascii="Times New Roman" w:eastAsia="Times New Roman" w:hAnsi="Times New Roman" w:cs="Times New Roman"/>
                <w:b/>
              </w:rPr>
              <w:t>Subject code</w:t>
            </w:r>
          </w:p>
        </w:tc>
        <w:tc>
          <w:tcPr>
            <w:tcW w:w="1849" w:type="dxa"/>
            <w:tcBorders>
              <w:top w:val="single" w:sz="4" w:space="0" w:color="000000"/>
              <w:left w:val="single" w:sz="4" w:space="0" w:color="000000"/>
              <w:bottom w:val="single" w:sz="4" w:space="0" w:color="000000"/>
              <w:right w:val="single" w:sz="4" w:space="0" w:color="000000"/>
            </w:tcBorders>
          </w:tcPr>
          <w:p w:rsidR="00AA5339" w:rsidRPr="00BA5F53" w:rsidRDefault="00AA5339" w:rsidP="00AA5339">
            <w:pPr>
              <w:ind w:left="5"/>
              <w:jc w:val="center"/>
              <w:rPr>
                <w:rFonts w:ascii="Times New Roman" w:hAnsi="Times New Roman" w:cs="Times New Roman"/>
              </w:rPr>
            </w:pPr>
            <w:r w:rsidRPr="00BA5F53">
              <w:rPr>
                <w:rFonts w:ascii="Times New Roman" w:eastAsia="Times New Roman" w:hAnsi="Times New Roman" w:cs="Times New Roman"/>
                <w:b/>
              </w:rPr>
              <w:t xml:space="preserve">Subject status </w:t>
            </w:r>
          </w:p>
        </w:tc>
        <w:tc>
          <w:tcPr>
            <w:tcW w:w="1632" w:type="dxa"/>
            <w:tcBorders>
              <w:top w:val="single" w:sz="4" w:space="0" w:color="000000"/>
              <w:left w:val="single" w:sz="4" w:space="0" w:color="000000"/>
              <w:bottom w:val="single" w:sz="4" w:space="0" w:color="000000"/>
              <w:right w:val="single" w:sz="4" w:space="0" w:color="000000"/>
            </w:tcBorders>
            <w:vAlign w:val="center"/>
          </w:tcPr>
          <w:p w:rsidR="00AA5339" w:rsidRPr="00BA5F53" w:rsidRDefault="00AA5339" w:rsidP="00AA5339">
            <w:pPr>
              <w:ind w:right="12"/>
              <w:jc w:val="center"/>
              <w:rPr>
                <w:rFonts w:ascii="Times New Roman" w:hAnsi="Times New Roman" w:cs="Times New Roman"/>
              </w:rPr>
            </w:pPr>
            <w:r w:rsidRPr="00BA5F53">
              <w:rPr>
                <w:rFonts w:ascii="Times New Roman" w:eastAsia="Times New Roman" w:hAnsi="Times New Roman" w:cs="Times New Roman"/>
                <w:b/>
              </w:rPr>
              <w:t xml:space="preserve">Semester </w:t>
            </w:r>
          </w:p>
        </w:tc>
        <w:tc>
          <w:tcPr>
            <w:tcW w:w="1619" w:type="dxa"/>
            <w:tcBorders>
              <w:top w:val="single" w:sz="4" w:space="0" w:color="000000"/>
              <w:left w:val="single" w:sz="4" w:space="0" w:color="000000"/>
              <w:bottom w:val="single" w:sz="4" w:space="0" w:color="000000"/>
              <w:right w:val="single" w:sz="4" w:space="0" w:color="000000"/>
            </w:tcBorders>
            <w:vAlign w:val="center"/>
          </w:tcPr>
          <w:p w:rsidR="00AA5339" w:rsidRPr="00BA5F53" w:rsidRDefault="00AA5339" w:rsidP="00AA5339">
            <w:pPr>
              <w:ind w:left="71"/>
              <w:rPr>
                <w:rFonts w:ascii="Times New Roman" w:hAnsi="Times New Roman" w:cs="Times New Roman"/>
              </w:rPr>
            </w:pPr>
            <w:r w:rsidRPr="00BA5F53">
              <w:rPr>
                <w:rFonts w:ascii="Times New Roman" w:eastAsia="Times New Roman" w:hAnsi="Times New Roman" w:cs="Times New Roman"/>
                <w:b/>
              </w:rPr>
              <w:t>Lesson fund</w:t>
            </w:r>
          </w:p>
        </w:tc>
        <w:tc>
          <w:tcPr>
            <w:tcW w:w="2700" w:type="dxa"/>
            <w:tcBorders>
              <w:top w:val="single" w:sz="4" w:space="0" w:color="000000"/>
              <w:left w:val="single" w:sz="4" w:space="0" w:color="000000"/>
              <w:bottom w:val="single" w:sz="4" w:space="0" w:color="000000"/>
              <w:right w:val="single" w:sz="4" w:space="0" w:color="000000"/>
            </w:tcBorders>
            <w:vAlign w:val="center"/>
          </w:tcPr>
          <w:p w:rsidR="00AA5339" w:rsidRPr="00BA5F53" w:rsidRDefault="00AA5339" w:rsidP="00AA5339">
            <w:pPr>
              <w:ind w:right="11"/>
              <w:jc w:val="center"/>
              <w:rPr>
                <w:rFonts w:ascii="Times New Roman" w:hAnsi="Times New Roman" w:cs="Times New Roman"/>
              </w:rPr>
            </w:pPr>
            <w:r w:rsidRPr="00BA5F53">
              <w:rPr>
                <w:rFonts w:ascii="Times New Roman" w:eastAsia="Times New Roman" w:hAnsi="Times New Roman" w:cs="Times New Roman"/>
                <w:b/>
              </w:rPr>
              <w:t xml:space="preserve">Number of </w:t>
            </w:r>
            <w:proofErr w:type="spellStart"/>
            <w:r w:rsidRPr="00BA5F53">
              <w:rPr>
                <w:rFonts w:ascii="Times New Roman" w:eastAsia="Times New Roman" w:hAnsi="Times New Roman" w:cs="Times New Roman"/>
                <w:b/>
              </w:rPr>
              <w:t>ECTS</w:t>
            </w:r>
            <w:proofErr w:type="spellEnd"/>
            <w:r w:rsidRPr="00BA5F53">
              <w:rPr>
                <w:rFonts w:ascii="Times New Roman" w:eastAsia="Times New Roman" w:hAnsi="Times New Roman" w:cs="Times New Roman"/>
                <w:b/>
              </w:rPr>
              <w:t xml:space="preserve"> credits</w:t>
            </w:r>
          </w:p>
        </w:tc>
      </w:tr>
      <w:tr w:rsidR="007E7E6A" w:rsidRPr="00BA5F53" w:rsidTr="00AA5339">
        <w:trPr>
          <w:trHeight w:val="265"/>
        </w:trPr>
        <w:tc>
          <w:tcPr>
            <w:tcW w:w="1849" w:type="dxa"/>
            <w:tcBorders>
              <w:top w:val="single" w:sz="4" w:space="0" w:color="000000"/>
              <w:left w:val="single" w:sz="4" w:space="0" w:color="000000"/>
              <w:bottom w:val="single" w:sz="4" w:space="0" w:color="000000"/>
              <w:right w:val="single" w:sz="4" w:space="0" w:color="000000"/>
            </w:tcBorders>
          </w:tcPr>
          <w:p w:rsidR="007E7E6A" w:rsidRPr="00BA5F53" w:rsidRDefault="00BA5F53" w:rsidP="00BA5F53">
            <w:pPr>
              <w:rPr>
                <w:rFonts w:ascii="Times New Roman" w:hAnsi="Times New Roman" w:cs="Times New Roman"/>
              </w:rPr>
            </w:pPr>
            <w:proofErr w:type="spellStart"/>
            <w:r w:rsidRPr="00BA5F53">
              <w:rPr>
                <w:rFonts w:ascii="Times New Roman" w:hAnsi="Times New Roman" w:cs="Times New Roman"/>
              </w:rPr>
              <w:t>МIDNINJ</w:t>
            </w:r>
            <w:proofErr w:type="spellEnd"/>
          </w:p>
        </w:tc>
        <w:tc>
          <w:tcPr>
            <w:tcW w:w="1849" w:type="dxa"/>
            <w:tcBorders>
              <w:top w:val="single" w:sz="4" w:space="0" w:color="000000"/>
              <w:left w:val="single" w:sz="4" w:space="0" w:color="000000"/>
              <w:bottom w:val="single" w:sz="4" w:space="0" w:color="000000"/>
              <w:right w:val="single" w:sz="4" w:space="0" w:color="000000"/>
            </w:tcBorders>
          </w:tcPr>
          <w:p w:rsidR="007E7E6A" w:rsidRPr="00BA5F53" w:rsidRDefault="00BA5F53">
            <w:pPr>
              <w:ind w:right="21"/>
              <w:jc w:val="center"/>
              <w:rPr>
                <w:rFonts w:ascii="Times New Roman" w:hAnsi="Times New Roman" w:cs="Times New Roman"/>
              </w:rPr>
            </w:pPr>
            <w:r w:rsidRPr="00BA5F53">
              <w:rPr>
                <w:rFonts w:ascii="Times New Roman" w:eastAsia="Times New Roman" w:hAnsi="Times New Roman" w:cs="Times New Roman"/>
              </w:rPr>
              <w:t>E</w:t>
            </w:r>
            <w:r w:rsidR="00792CF8" w:rsidRPr="00BA5F53">
              <w:rPr>
                <w:rFonts w:ascii="Times New Roman" w:eastAsia="Times New Roman" w:hAnsi="Times New Roman" w:cs="Times New Roman"/>
              </w:rPr>
              <w:t xml:space="preserve"> </w:t>
            </w:r>
          </w:p>
        </w:tc>
        <w:tc>
          <w:tcPr>
            <w:tcW w:w="1632" w:type="dxa"/>
            <w:tcBorders>
              <w:top w:val="single" w:sz="4" w:space="0" w:color="000000"/>
              <w:left w:val="single" w:sz="4" w:space="0" w:color="000000"/>
              <w:bottom w:val="single" w:sz="4" w:space="0" w:color="000000"/>
              <w:right w:val="single" w:sz="4" w:space="0" w:color="000000"/>
            </w:tcBorders>
          </w:tcPr>
          <w:p w:rsidR="007E7E6A" w:rsidRPr="00BA5F53" w:rsidRDefault="00792CF8">
            <w:pPr>
              <w:ind w:right="20"/>
              <w:jc w:val="center"/>
              <w:rPr>
                <w:rFonts w:ascii="Times New Roman" w:hAnsi="Times New Roman" w:cs="Times New Roman"/>
              </w:rPr>
            </w:pPr>
            <w:r w:rsidRPr="00BA5F53">
              <w:rPr>
                <w:rFonts w:ascii="Times New Roman" w:eastAsia="Times New Roman" w:hAnsi="Times New Roman" w:cs="Times New Roman"/>
              </w:rPr>
              <w:t xml:space="preserve">IX </w:t>
            </w:r>
          </w:p>
        </w:tc>
        <w:tc>
          <w:tcPr>
            <w:tcW w:w="1619" w:type="dxa"/>
            <w:tcBorders>
              <w:top w:val="single" w:sz="4" w:space="0" w:color="000000"/>
              <w:left w:val="single" w:sz="4" w:space="0" w:color="000000"/>
              <w:bottom w:val="single" w:sz="4" w:space="0" w:color="000000"/>
              <w:right w:val="single" w:sz="4" w:space="0" w:color="000000"/>
            </w:tcBorders>
          </w:tcPr>
          <w:p w:rsidR="007E7E6A" w:rsidRPr="00BA5F53" w:rsidRDefault="00792CF8">
            <w:pPr>
              <w:ind w:right="17"/>
              <w:jc w:val="center"/>
              <w:rPr>
                <w:rFonts w:ascii="Times New Roman" w:hAnsi="Times New Roman" w:cs="Times New Roman"/>
              </w:rPr>
            </w:pPr>
            <w:r w:rsidRPr="00BA5F53">
              <w:rPr>
                <w:rFonts w:ascii="Times New Roman" w:eastAsia="Times New Roman" w:hAnsi="Times New Roman" w:cs="Times New Roman"/>
              </w:rPr>
              <w:t xml:space="preserve">2+2 </w:t>
            </w:r>
          </w:p>
        </w:tc>
        <w:tc>
          <w:tcPr>
            <w:tcW w:w="2700" w:type="dxa"/>
            <w:tcBorders>
              <w:top w:val="single" w:sz="4" w:space="0" w:color="000000"/>
              <w:left w:val="single" w:sz="4" w:space="0" w:color="000000"/>
              <w:bottom w:val="single" w:sz="4" w:space="0" w:color="000000"/>
              <w:right w:val="single" w:sz="4" w:space="0" w:color="000000"/>
            </w:tcBorders>
          </w:tcPr>
          <w:p w:rsidR="007E7E6A" w:rsidRPr="00BA5F53" w:rsidRDefault="00792CF8">
            <w:pPr>
              <w:ind w:right="18"/>
              <w:jc w:val="center"/>
              <w:rPr>
                <w:rFonts w:ascii="Times New Roman" w:hAnsi="Times New Roman" w:cs="Times New Roman"/>
              </w:rPr>
            </w:pPr>
            <w:r w:rsidRPr="00BA5F53">
              <w:rPr>
                <w:rFonts w:ascii="Times New Roman" w:eastAsia="Times New Roman" w:hAnsi="Times New Roman" w:cs="Times New Roman"/>
              </w:rPr>
              <w:t xml:space="preserve">5 </w:t>
            </w:r>
          </w:p>
        </w:tc>
      </w:tr>
      <w:tr w:rsidR="007E7E6A" w:rsidRPr="00BA5F53" w:rsidTr="00AA5339">
        <w:trPr>
          <w:trHeight w:val="257"/>
        </w:trPr>
        <w:tc>
          <w:tcPr>
            <w:tcW w:w="1849" w:type="dxa"/>
            <w:tcBorders>
              <w:top w:val="single" w:sz="4" w:space="0" w:color="000000"/>
              <w:left w:val="single" w:sz="4" w:space="0" w:color="000000"/>
              <w:bottom w:val="single" w:sz="4" w:space="0" w:color="000000"/>
              <w:right w:val="single" w:sz="4" w:space="0" w:color="000000"/>
            </w:tcBorders>
            <w:shd w:val="clear" w:color="auto" w:fill="B5B5B5"/>
          </w:tcPr>
          <w:p w:rsidR="007E7E6A" w:rsidRPr="00BA5F53" w:rsidRDefault="00AA5339">
            <w:pPr>
              <w:ind w:left="1"/>
              <w:rPr>
                <w:rFonts w:ascii="Times New Roman" w:hAnsi="Times New Roman" w:cs="Times New Roman"/>
              </w:rPr>
            </w:pPr>
            <w:r w:rsidRPr="00BA5F53">
              <w:rPr>
                <w:rFonts w:ascii="Times New Roman" w:eastAsia="Times New Roman" w:hAnsi="Times New Roman" w:cs="Times New Roman"/>
                <w:b/>
              </w:rPr>
              <w:t>Professors</w:t>
            </w:r>
          </w:p>
        </w:tc>
        <w:tc>
          <w:tcPr>
            <w:tcW w:w="3481" w:type="dxa"/>
            <w:gridSpan w:val="2"/>
            <w:tcBorders>
              <w:top w:val="single" w:sz="4" w:space="0" w:color="000000"/>
              <w:left w:val="single" w:sz="4" w:space="0" w:color="000000"/>
              <w:bottom w:val="single" w:sz="4" w:space="0" w:color="000000"/>
              <w:right w:val="nil"/>
            </w:tcBorders>
          </w:tcPr>
          <w:p w:rsidR="007E7E6A" w:rsidRPr="00BA5F53" w:rsidRDefault="00713B1D" w:rsidP="00BA5F53">
            <w:pPr>
              <w:rPr>
                <w:rFonts w:ascii="Times New Roman" w:hAnsi="Times New Roman" w:cs="Times New Roman"/>
              </w:rPr>
            </w:pPr>
            <w:proofErr w:type="spellStart"/>
            <w:r>
              <w:rPr>
                <w:rFonts w:ascii="Times New Roman" w:eastAsia="Times New Roman" w:hAnsi="Times New Roman" w:cs="Times New Roman"/>
              </w:rPr>
              <w:t>P</w:t>
            </w:r>
            <w:r w:rsidR="00BA5F53" w:rsidRPr="00BA5F53">
              <w:rPr>
                <w:rFonts w:ascii="Times New Roman" w:eastAsia="Times New Roman" w:hAnsi="Times New Roman" w:cs="Times New Roman"/>
              </w:rPr>
              <w:t>rof.dr.Roberto</w:t>
            </w:r>
            <w:proofErr w:type="spellEnd"/>
            <w:r w:rsidR="00BA5F53" w:rsidRPr="00BA5F53">
              <w:rPr>
                <w:rFonts w:ascii="Times New Roman" w:eastAsia="Times New Roman" w:hAnsi="Times New Roman" w:cs="Times New Roman"/>
              </w:rPr>
              <w:t xml:space="preserve"> </w:t>
            </w:r>
            <w:proofErr w:type="spellStart"/>
            <w:r w:rsidR="00BA5F53" w:rsidRPr="00BA5F53">
              <w:rPr>
                <w:rFonts w:ascii="Times New Roman" w:eastAsia="Times New Roman" w:hAnsi="Times New Roman" w:cs="Times New Roman"/>
              </w:rPr>
              <w:t>Russi</w:t>
            </w:r>
            <w:proofErr w:type="spellEnd"/>
            <w:r w:rsidR="00BA5F53" w:rsidRPr="00BA5F53">
              <w:rPr>
                <w:rFonts w:ascii="Times New Roman" w:eastAsia="Times New Roman" w:hAnsi="Times New Roman" w:cs="Times New Roman"/>
              </w:rPr>
              <w:t>,  Associate p</w:t>
            </w:r>
            <w:r w:rsidR="00AA5339" w:rsidRPr="00BA5F53">
              <w:rPr>
                <w:rFonts w:ascii="Times New Roman" w:eastAsia="Times New Roman" w:hAnsi="Times New Roman" w:cs="Times New Roman"/>
              </w:rPr>
              <w:t>rofessor</w:t>
            </w:r>
            <w:r w:rsidR="00792CF8" w:rsidRPr="00BA5F53">
              <w:rPr>
                <w:rFonts w:ascii="Times New Roman" w:eastAsia="Times New Roman" w:hAnsi="Times New Roman" w:cs="Times New Roman"/>
              </w:rPr>
              <w:t xml:space="preserve"> </w:t>
            </w:r>
          </w:p>
        </w:tc>
        <w:tc>
          <w:tcPr>
            <w:tcW w:w="1619" w:type="dxa"/>
            <w:tcBorders>
              <w:top w:val="single" w:sz="4" w:space="0" w:color="000000"/>
              <w:left w:val="nil"/>
              <w:bottom w:val="single" w:sz="4" w:space="0" w:color="000000"/>
              <w:right w:val="nil"/>
            </w:tcBorders>
          </w:tcPr>
          <w:p w:rsidR="007E7E6A" w:rsidRPr="00BA5F53" w:rsidRDefault="007E7E6A">
            <w:pPr>
              <w:rPr>
                <w:rFonts w:ascii="Times New Roman" w:hAnsi="Times New Roman" w:cs="Times New Roman"/>
              </w:rPr>
            </w:pPr>
          </w:p>
        </w:tc>
        <w:tc>
          <w:tcPr>
            <w:tcW w:w="2700" w:type="dxa"/>
            <w:tcBorders>
              <w:top w:val="single" w:sz="4" w:space="0" w:color="000000"/>
              <w:left w:val="nil"/>
              <w:bottom w:val="single" w:sz="4" w:space="0" w:color="000000"/>
              <w:right w:val="single" w:sz="4" w:space="0" w:color="000000"/>
            </w:tcBorders>
          </w:tcPr>
          <w:p w:rsidR="007E7E6A" w:rsidRPr="00BA5F53" w:rsidRDefault="007E7E6A">
            <w:pPr>
              <w:rPr>
                <w:rFonts w:ascii="Times New Roman" w:hAnsi="Times New Roman" w:cs="Times New Roman"/>
              </w:rPr>
            </w:pPr>
          </w:p>
        </w:tc>
      </w:tr>
    </w:tbl>
    <w:p w:rsidR="007E7E6A" w:rsidRPr="00BA5F53" w:rsidRDefault="00792CF8">
      <w:pPr>
        <w:spacing w:after="0"/>
        <w:jc w:val="both"/>
        <w:rPr>
          <w:rFonts w:ascii="Times New Roman" w:hAnsi="Times New Roman" w:cs="Times New Roman"/>
        </w:rPr>
      </w:pPr>
      <w:r w:rsidRPr="00BA5F53">
        <w:rPr>
          <w:rFonts w:ascii="Times New Roman" w:eastAsia="Times New Roman" w:hAnsi="Times New Roman" w:cs="Times New Roman"/>
        </w:rPr>
        <w:t xml:space="preserve"> </w:t>
      </w:r>
    </w:p>
    <w:tbl>
      <w:tblPr>
        <w:tblStyle w:val="TableGrid"/>
        <w:tblW w:w="9649" w:type="dxa"/>
        <w:tblInd w:w="-107" w:type="dxa"/>
        <w:tblCellMar>
          <w:top w:w="41" w:type="dxa"/>
          <w:left w:w="106" w:type="dxa"/>
          <w:right w:w="115" w:type="dxa"/>
        </w:tblCellMar>
        <w:tblLook w:val="04A0" w:firstRow="1" w:lastRow="0" w:firstColumn="1" w:lastColumn="0" w:noHBand="0" w:noVBand="1"/>
      </w:tblPr>
      <w:tblGrid>
        <w:gridCol w:w="2584"/>
        <w:gridCol w:w="1124"/>
        <w:gridCol w:w="1983"/>
        <w:gridCol w:w="1215"/>
        <w:gridCol w:w="1844"/>
        <w:gridCol w:w="899"/>
      </w:tblGrid>
      <w:tr w:rsidR="00AA5339" w:rsidRPr="00BA5F53">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AA5339" w:rsidRPr="00BA5F53" w:rsidRDefault="00AA5339" w:rsidP="00AA5339">
            <w:pPr>
              <w:rPr>
                <w:rFonts w:ascii="Times New Roman" w:hAnsi="Times New Roman" w:cs="Times New Roman"/>
              </w:rPr>
            </w:pPr>
            <w:r w:rsidRPr="00BA5F53">
              <w:rPr>
                <w:rFonts w:ascii="Times New Roman" w:eastAsia="Times New Roman" w:hAnsi="Times New Roman" w:cs="Times New Roman"/>
                <w:b/>
              </w:rPr>
              <w:t>Conditioned by other subjects</w:t>
            </w:r>
          </w:p>
        </w:tc>
      </w:tr>
      <w:tr w:rsidR="007E7E6A" w:rsidRPr="00BA5F53">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rPr>
              <w:t xml:space="preserve"> </w:t>
            </w:r>
          </w:p>
        </w:tc>
      </w:tr>
      <w:tr w:rsidR="00AA5339" w:rsidRPr="00BA5F53">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AA5339" w:rsidRPr="00BA5F53" w:rsidRDefault="00AA5339" w:rsidP="00AA5339">
            <w:pPr>
              <w:rPr>
                <w:rFonts w:ascii="Times New Roman" w:hAnsi="Times New Roman" w:cs="Times New Roman"/>
              </w:rPr>
            </w:pPr>
            <w:r w:rsidRPr="00BA5F53">
              <w:rPr>
                <w:rFonts w:ascii="Times New Roman" w:eastAsia="Times New Roman" w:hAnsi="Times New Roman" w:cs="Times New Roman"/>
                <w:b/>
              </w:rPr>
              <w:t>Objectives of studying the subject:</w:t>
            </w:r>
          </w:p>
        </w:tc>
      </w:tr>
      <w:tr w:rsidR="007E7E6A" w:rsidRPr="00BA5F53" w:rsidTr="00BA5F53">
        <w:trPr>
          <w:trHeight w:val="505"/>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AA5339" w:rsidRPr="00BA5F53" w:rsidRDefault="00BA5F53" w:rsidP="00AA5339">
            <w:pPr>
              <w:rPr>
                <w:rFonts w:ascii="Times New Roman" w:hAnsi="Times New Roman" w:cs="Times New Roman"/>
              </w:rPr>
            </w:pPr>
            <w:r w:rsidRPr="00BA5F53">
              <w:rPr>
                <w:rFonts w:ascii="Times New Roman" w:eastAsia="Times New Roman" w:hAnsi="Times New Roman" w:cs="Times New Roman"/>
                <w:sz w:val="26"/>
              </w:rPr>
              <w:t>Selection, commenting and interpretation of literary texts (poetic and narrative); use of didactic instruments, defining the literary canon.</w:t>
            </w:r>
          </w:p>
        </w:tc>
      </w:tr>
      <w:tr w:rsidR="000D0BC7" w:rsidRPr="00BA5F53">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Pr="00BA5F53" w:rsidRDefault="000D0BC7" w:rsidP="000D0BC7">
            <w:pPr>
              <w:rPr>
                <w:rFonts w:ascii="Times New Roman" w:hAnsi="Times New Roman" w:cs="Times New Roman"/>
              </w:rPr>
            </w:pPr>
            <w:r w:rsidRPr="00BA5F53">
              <w:rPr>
                <w:rFonts w:ascii="Times New Roman" w:eastAsia="Times New Roman" w:hAnsi="Times New Roman" w:cs="Times New Roman"/>
                <w:b/>
              </w:rPr>
              <w:t>Learning outcome (Acquired knowledge):</w:t>
            </w:r>
          </w:p>
        </w:tc>
      </w:tr>
      <w:tr w:rsidR="007E7E6A" w:rsidRPr="00BA5F53" w:rsidTr="000D0BC7">
        <w:trPr>
          <w:trHeight w:val="481"/>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BA5F53" w:rsidRDefault="00BA5F53">
            <w:pPr>
              <w:rPr>
                <w:rFonts w:ascii="Times New Roman" w:hAnsi="Times New Roman" w:cs="Times New Roman"/>
              </w:rPr>
            </w:pPr>
            <w:r w:rsidRPr="00BA5F53">
              <w:rPr>
                <w:rFonts w:ascii="Times New Roman" w:eastAsia="Times New Roman" w:hAnsi="Times New Roman" w:cs="Times New Roman"/>
              </w:rPr>
              <w:t>After taking the course, students will acquire theoretical and practical knowledge in the didactics of Italian literature</w:t>
            </w:r>
          </w:p>
        </w:tc>
      </w:tr>
      <w:tr w:rsidR="000D0BC7" w:rsidRPr="00BA5F53">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Pr="00BA5F53" w:rsidRDefault="000D0BC7" w:rsidP="000D0BC7">
            <w:pPr>
              <w:rPr>
                <w:rFonts w:ascii="Times New Roman" w:hAnsi="Times New Roman" w:cs="Times New Roman"/>
              </w:rPr>
            </w:pPr>
            <w:r w:rsidRPr="00BA5F53">
              <w:rPr>
                <w:rFonts w:ascii="Times New Roman" w:eastAsia="Times New Roman" w:hAnsi="Times New Roman" w:cs="Times New Roman"/>
                <w:b/>
              </w:rPr>
              <w:t>Course content:</w:t>
            </w:r>
          </w:p>
        </w:tc>
      </w:tr>
      <w:tr w:rsidR="007E7E6A" w:rsidRPr="00BA5F53" w:rsidTr="000D0BC7">
        <w:trPr>
          <w:trHeight w:val="1201"/>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7E7E6A" w:rsidRPr="00BA5F53" w:rsidRDefault="00BA5F53" w:rsidP="00BA5F53">
            <w:pPr>
              <w:rPr>
                <w:rFonts w:ascii="Times New Roman" w:hAnsi="Times New Roman" w:cs="Times New Roman"/>
              </w:rPr>
            </w:pPr>
            <w:r w:rsidRPr="00BA5F53">
              <w:rPr>
                <w:rFonts w:ascii="Times New Roman" w:eastAsia="Times New Roman" w:hAnsi="Times New Roman" w:cs="Times New Roman"/>
                <w:sz w:val="26"/>
              </w:rPr>
              <w:t>Bibliographic sources; Oral presentation methodology; Selection of texts; Literary hermeneutics; Intertextuality and hypertextuality; Study of theoretical and didactic methods for the interpretation of narrative texts; Study of theoretical and didactic methods for the interpretation of poetic texts; Defining the canon; Didactic programming; Modular didactics; Didactic unity and study unity; Literary education and new didactic technologies.</w:t>
            </w:r>
          </w:p>
        </w:tc>
      </w:tr>
      <w:tr w:rsidR="000D0BC7" w:rsidRPr="00BA5F53">
        <w:trPr>
          <w:trHeight w:val="259"/>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Pr="00BA5F53" w:rsidRDefault="000D0BC7" w:rsidP="000D0BC7">
            <w:pPr>
              <w:rPr>
                <w:rFonts w:ascii="Times New Roman" w:hAnsi="Times New Roman" w:cs="Times New Roman"/>
              </w:rPr>
            </w:pPr>
            <w:r w:rsidRPr="00BA5F53">
              <w:rPr>
                <w:rFonts w:ascii="Times New Roman" w:eastAsia="Times New Roman" w:hAnsi="Times New Roman" w:cs="Times New Roman"/>
                <w:b/>
              </w:rPr>
              <w:t>Teaching methods and mastering the material:</w:t>
            </w:r>
          </w:p>
        </w:tc>
      </w:tr>
      <w:tr w:rsidR="007E7E6A" w:rsidRPr="00BA5F53" w:rsidTr="00BA5F53">
        <w:trPr>
          <w:trHeight w:val="2036"/>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7E7E6A" w:rsidRPr="00BA5F53" w:rsidRDefault="00BA5F53" w:rsidP="000D0BC7">
            <w:pPr>
              <w:rPr>
                <w:rFonts w:ascii="Times New Roman" w:hAnsi="Times New Roman" w:cs="Times New Roman"/>
              </w:rPr>
            </w:pPr>
            <w:r w:rsidRPr="00BA5F53">
              <w:rPr>
                <w:rFonts w:ascii="Times New Roman" w:eastAsia="Times New Roman" w:hAnsi="Times New Roman" w:cs="Times New Roman"/>
                <w:sz w:val="26"/>
              </w:rPr>
              <w:t>Teaching takes place in groups of up to 20 students, and consists of lectures and seminars. At the beginning of the lecture, the teacher introduces the topic and encourages the students to think/discuss briefly. The teacher's presentation follows, after which there is a discussion supported by questions or tasks prepared by the teacher or one of the students. Part of the student's duties takes place in a virtual environment, on the faculty's website, where the teacher leaves materials that the students should study; students submit assignments, lead discussions on the forum, etc.</w:t>
            </w:r>
          </w:p>
        </w:tc>
      </w:tr>
      <w:tr w:rsidR="007E7E6A" w:rsidRPr="00BA5F53">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7E7E6A" w:rsidRPr="00BA5F53" w:rsidRDefault="009F20EA" w:rsidP="009F20EA">
            <w:pPr>
              <w:ind w:left="1"/>
              <w:rPr>
                <w:rFonts w:ascii="Times New Roman" w:hAnsi="Times New Roman" w:cs="Times New Roman"/>
              </w:rPr>
            </w:pPr>
            <w:r w:rsidRPr="00BA5F53">
              <w:rPr>
                <w:rFonts w:ascii="Times New Roman" w:eastAsia="Times New Roman" w:hAnsi="Times New Roman" w:cs="Times New Roman"/>
                <w:b/>
              </w:rPr>
              <w:t>Literature</w:t>
            </w:r>
            <w:r w:rsidR="00792CF8" w:rsidRPr="00BA5F53">
              <w:rPr>
                <w:rFonts w:ascii="Times New Roman" w:eastAsia="Times New Roman" w:hAnsi="Times New Roman" w:cs="Times New Roman"/>
                <w:b/>
              </w:rPr>
              <w:t xml:space="preserve">: </w:t>
            </w:r>
          </w:p>
        </w:tc>
      </w:tr>
      <w:tr w:rsidR="007E7E6A" w:rsidRPr="00BA5F53" w:rsidTr="00BA5F53">
        <w:trPr>
          <w:trHeight w:val="1234"/>
        </w:trPr>
        <w:tc>
          <w:tcPr>
            <w:tcW w:w="9649" w:type="dxa"/>
            <w:gridSpan w:val="6"/>
            <w:tcBorders>
              <w:top w:val="single" w:sz="4" w:space="0" w:color="000000"/>
              <w:left w:val="single" w:sz="4" w:space="0" w:color="000000"/>
              <w:bottom w:val="single" w:sz="4" w:space="0" w:color="000000"/>
              <w:right w:val="single" w:sz="4" w:space="0" w:color="000000"/>
            </w:tcBorders>
          </w:tcPr>
          <w:p w:rsidR="00BA5F53" w:rsidRPr="00BA5F53" w:rsidRDefault="00BA5F53" w:rsidP="00BA5F53">
            <w:pPr>
              <w:ind w:left="1"/>
              <w:rPr>
                <w:rFonts w:ascii="Times New Roman" w:eastAsia="Tahoma" w:hAnsi="Times New Roman" w:cs="Times New Roman"/>
                <w:sz w:val="19"/>
              </w:rPr>
            </w:pPr>
            <w:r w:rsidRPr="00BA5F53">
              <w:rPr>
                <w:rFonts w:ascii="Times New Roman" w:eastAsia="Tahoma" w:hAnsi="Times New Roman" w:cs="Times New Roman"/>
                <w:sz w:val="19"/>
              </w:rPr>
              <w:lastRenderedPageBreak/>
              <w:t xml:space="preserve">Raul </w:t>
            </w:r>
            <w:proofErr w:type="spellStart"/>
            <w:r w:rsidRPr="00BA5F53">
              <w:rPr>
                <w:rFonts w:ascii="Times New Roman" w:eastAsia="Tahoma" w:hAnsi="Times New Roman" w:cs="Times New Roman"/>
                <w:sz w:val="19"/>
              </w:rPr>
              <w:t>Mordenti</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Didattica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della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letteratura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italiana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Euroma</w:t>
            </w:r>
            <w:proofErr w:type="spellEnd"/>
            <w:r w:rsidRPr="00BA5F53">
              <w:rPr>
                <w:rFonts w:ascii="Times New Roman" w:eastAsia="Tahoma" w:hAnsi="Times New Roman" w:cs="Times New Roman"/>
                <w:sz w:val="19"/>
              </w:rPr>
              <w:t xml:space="preserve"> la </w:t>
            </w:r>
            <w:proofErr w:type="spellStart"/>
            <w:r w:rsidRPr="00BA5F53">
              <w:rPr>
                <w:rFonts w:ascii="Times New Roman" w:eastAsia="Tahoma" w:hAnsi="Times New Roman" w:cs="Times New Roman"/>
                <w:sz w:val="19"/>
              </w:rPr>
              <w:t>goliardica</w:t>
            </w:r>
            <w:proofErr w:type="spellEnd"/>
            <w:r w:rsidRPr="00BA5F53">
              <w:rPr>
                <w:rFonts w:ascii="Times New Roman" w:eastAsia="Tahoma" w:hAnsi="Times New Roman" w:cs="Times New Roman"/>
                <w:sz w:val="19"/>
              </w:rPr>
              <w:t xml:space="preserve">, Roma 1997. </w:t>
            </w:r>
          </w:p>
          <w:p w:rsidR="00BA5F53" w:rsidRPr="00BA5F53" w:rsidRDefault="00BA5F53" w:rsidP="00BA5F53">
            <w:pPr>
              <w:ind w:left="1"/>
              <w:rPr>
                <w:rFonts w:ascii="Times New Roman" w:eastAsia="Tahoma" w:hAnsi="Times New Roman" w:cs="Times New Roman"/>
                <w:sz w:val="19"/>
              </w:rPr>
            </w:pPr>
            <w:r w:rsidRPr="00BA5F53">
              <w:rPr>
                <w:rFonts w:ascii="Times New Roman" w:eastAsia="Tahoma" w:hAnsi="Times New Roman" w:cs="Times New Roman"/>
                <w:sz w:val="19"/>
              </w:rPr>
              <w:t xml:space="preserve">Remo </w:t>
            </w:r>
            <w:proofErr w:type="spellStart"/>
            <w:r w:rsidRPr="00BA5F53">
              <w:rPr>
                <w:rFonts w:ascii="Times New Roman" w:eastAsia="Tahoma" w:hAnsi="Times New Roman" w:cs="Times New Roman"/>
                <w:sz w:val="19"/>
              </w:rPr>
              <w:t>Ceserani</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Guida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allo</w:t>
            </w:r>
            <w:proofErr w:type="spellEnd"/>
            <w:r w:rsidRPr="00BA5F53">
              <w:rPr>
                <w:rFonts w:ascii="Times New Roman" w:eastAsia="Tahoma" w:hAnsi="Times New Roman" w:cs="Times New Roman"/>
                <w:sz w:val="19"/>
              </w:rPr>
              <w:t xml:space="preserve"> studio </w:t>
            </w:r>
            <w:proofErr w:type="spellStart"/>
            <w:r w:rsidRPr="00BA5F53">
              <w:rPr>
                <w:rFonts w:ascii="Times New Roman" w:eastAsia="Tahoma" w:hAnsi="Times New Roman" w:cs="Times New Roman"/>
                <w:sz w:val="19"/>
              </w:rPr>
              <w:t>della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letteratura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Laterza</w:t>
            </w:r>
            <w:proofErr w:type="spellEnd"/>
            <w:r w:rsidRPr="00BA5F53">
              <w:rPr>
                <w:rFonts w:ascii="Times New Roman" w:eastAsia="Tahoma" w:hAnsi="Times New Roman" w:cs="Times New Roman"/>
                <w:sz w:val="19"/>
              </w:rPr>
              <w:t xml:space="preserve">, Bari 1999. Romano </w:t>
            </w:r>
            <w:proofErr w:type="spellStart"/>
            <w:r w:rsidRPr="00BA5F53">
              <w:rPr>
                <w:rFonts w:ascii="Times New Roman" w:eastAsia="Tahoma" w:hAnsi="Times New Roman" w:cs="Times New Roman"/>
                <w:sz w:val="19"/>
              </w:rPr>
              <w:t>Luperini</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Insegnare</w:t>
            </w:r>
            <w:proofErr w:type="spellEnd"/>
            <w:r w:rsidRPr="00BA5F53">
              <w:rPr>
                <w:rFonts w:ascii="Times New Roman" w:eastAsia="Tahoma" w:hAnsi="Times New Roman" w:cs="Times New Roman"/>
                <w:sz w:val="19"/>
              </w:rPr>
              <w:t xml:space="preserve"> la </w:t>
            </w:r>
            <w:proofErr w:type="spellStart"/>
            <w:r w:rsidRPr="00BA5F53">
              <w:rPr>
                <w:rFonts w:ascii="Times New Roman" w:eastAsia="Tahoma" w:hAnsi="Times New Roman" w:cs="Times New Roman"/>
                <w:sz w:val="19"/>
              </w:rPr>
              <w:t>letteratura</w:t>
            </w:r>
            <w:proofErr w:type="spellEnd"/>
            <w:r w:rsidRPr="00BA5F53">
              <w:rPr>
                <w:rFonts w:ascii="Times New Roman" w:eastAsia="Tahoma" w:hAnsi="Times New Roman" w:cs="Times New Roman"/>
                <w:sz w:val="19"/>
              </w:rPr>
              <w:t xml:space="preserve"> </w:t>
            </w:r>
            <w:proofErr w:type="spellStart"/>
            <w:r w:rsidRPr="00BA5F53">
              <w:rPr>
                <w:rFonts w:ascii="Times New Roman" w:eastAsia="Tahoma" w:hAnsi="Times New Roman" w:cs="Times New Roman"/>
                <w:sz w:val="19"/>
              </w:rPr>
              <w:t>oggi</w:t>
            </w:r>
            <w:proofErr w:type="spellEnd"/>
            <w:r w:rsidRPr="00BA5F53">
              <w:rPr>
                <w:rFonts w:ascii="Times New Roman" w:eastAsia="Tahoma" w:hAnsi="Times New Roman" w:cs="Times New Roman"/>
                <w:sz w:val="19"/>
              </w:rPr>
              <w:t xml:space="preserve">, Lecce, </w:t>
            </w:r>
            <w:proofErr w:type="spellStart"/>
            <w:r w:rsidRPr="00BA5F53">
              <w:rPr>
                <w:rFonts w:ascii="Times New Roman" w:eastAsia="Tahoma" w:hAnsi="Times New Roman" w:cs="Times New Roman"/>
                <w:sz w:val="19"/>
              </w:rPr>
              <w:t>Manni</w:t>
            </w:r>
            <w:proofErr w:type="spellEnd"/>
            <w:r w:rsidRPr="00BA5F53">
              <w:rPr>
                <w:rFonts w:ascii="Times New Roman" w:eastAsia="Tahoma" w:hAnsi="Times New Roman" w:cs="Times New Roman"/>
                <w:sz w:val="19"/>
              </w:rPr>
              <w:t>, 2002.</w:t>
            </w:r>
          </w:p>
          <w:p w:rsidR="007E7E6A" w:rsidRPr="00BA5F53" w:rsidRDefault="00BA5F53" w:rsidP="00BA5F53">
            <w:pPr>
              <w:ind w:left="1"/>
              <w:rPr>
                <w:rFonts w:ascii="Times New Roman" w:hAnsi="Times New Roman" w:cs="Times New Roman"/>
              </w:rPr>
            </w:pPr>
            <w:r w:rsidRPr="00BA5F53">
              <w:rPr>
                <w:rFonts w:ascii="Times New Roman" w:eastAsia="Tahoma" w:hAnsi="Times New Roman" w:cs="Times New Roman"/>
                <w:sz w:val="19"/>
              </w:rPr>
              <w:t xml:space="preserve"> Script with texts prepared by the professor.</w:t>
            </w:r>
          </w:p>
        </w:tc>
      </w:tr>
      <w:tr w:rsidR="009F20EA" w:rsidRPr="00BA5F53">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Pr="00BA5F53" w:rsidRDefault="009F20EA" w:rsidP="009F20EA">
            <w:pPr>
              <w:rPr>
                <w:rFonts w:ascii="Times New Roman" w:hAnsi="Times New Roman" w:cs="Times New Roman"/>
              </w:rPr>
            </w:pPr>
            <w:r w:rsidRPr="00BA5F53">
              <w:rPr>
                <w:rFonts w:ascii="Times New Roman" w:eastAsia="Times New Roman" w:hAnsi="Times New Roman" w:cs="Times New Roman"/>
                <w:b/>
              </w:rPr>
              <w:t>Forms of knowledge testing and assessment:</w:t>
            </w:r>
          </w:p>
        </w:tc>
      </w:tr>
      <w:tr w:rsidR="007E7E6A" w:rsidRPr="00BA5F53" w:rsidTr="00BA5F53">
        <w:trPr>
          <w:trHeight w:val="298"/>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BA5F53" w:rsidRDefault="007E7E6A">
            <w:pPr>
              <w:ind w:left="1"/>
              <w:rPr>
                <w:rFonts w:ascii="Times New Roman" w:hAnsi="Times New Roman" w:cs="Times New Roman"/>
              </w:rPr>
            </w:pPr>
          </w:p>
        </w:tc>
      </w:tr>
      <w:tr w:rsidR="007E7E6A" w:rsidRPr="00BA5F53" w:rsidTr="00BA5F53">
        <w:trPr>
          <w:trHeight w:val="264"/>
        </w:trPr>
        <w:tc>
          <w:tcPr>
            <w:tcW w:w="2584" w:type="dxa"/>
            <w:tcBorders>
              <w:top w:val="single" w:sz="4" w:space="0" w:color="000000"/>
              <w:left w:val="single" w:sz="4" w:space="0" w:color="000000"/>
              <w:bottom w:val="single" w:sz="4" w:space="0" w:color="000000"/>
              <w:right w:val="single" w:sz="4" w:space="0" w:color="000000"/>
            </w:tcBorders>
          </w:tcPr>
          <w:p w:rsidR="007E7E6A" w:rsidRPr="00BA5F53" w:rsidRDefault="00792CF8" w:rsidP="00BA5F53">
            <w:pPr>
              <w:ind w:left="1"/>
              <w:rPr>
                <w:rFonts w:ascii="Times New Roman" w:hAnsi="Times New Roman" w:cs="Times New Roman"/>
              </w:rPr>
            </w:pPr>
            <w:r w:rsidRPr="00BA5F53">
              <w:rPr>
                <w:rFonts w:ascii="Times New Roman" w:eastAsia="Times New Roman" w:hAnsi="Times New Roman" w:cs="Times New Roman"/>
                <w:b/>
              </w:rPr>
              <w:t xml:space="preserve"> </w:t>
            </w:r>
            <w:r w:rsidR="00713B1D">
              <w:rPr>
                <w:rFonts w:ascii="Times New Roman" w:eastAsia="Times New Roman" w:hAnsi="Times New Roman" w:cs="Times New Roman"/>
                <w:b/>
              </w:rPr>
              <w:t>Seminar paper</w:t>
            </w:r>
            <w:bookmarkStart w:id="0" w:name="_GoBack"/>
            <w:bookmarkEnd w:id="0"/>
            <w:r w:rsidR="00BA5F53" w:rsidRPr="00BA5F53">
              <w:rPr>
                <w:rFonts w:ascii="Times New Roman" w:eastAsia="Times New Roman" w:hAnsi="Times New Roman" w:cs="Times New Roman"/>
                <w:b/>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sz w:val="20"/>
              </w:rPr>
              <w:t xml:space="preserve"> </w:t>
            </w:r>
            <w:r w:rsidR="00BA5F53" w:rsidRPr="00BA5F53">
              <w:rPr>
                <w:rFonts w:ascii="Times New Roman" w:eastAsia="Times New Roman" w:hAnsi="Times New Roman" w:cs="Times New Roman"/>
                <w:b/>
              </w:rPr>
              <w:t>50 points</w:t>
            </w:r>
          </w:p>
        </w:tc>
        <w:tc>
          <w:tcPr>
            <w:tcW w:w="1983" w:type="dxa"/>
            <w:tcBorders>
              <w:top w:val="single" w:sz="4" w:space="0" w:color="000000"/>
              <w:left w:val="single" w:sz="4" w:space="0" w:color="000000"/>
              <w:bottom w:val="single" w:sz="4" w:space="0" w:color="000000"/>
              <w:right w:val="single" w:sz="4" w:space="0" w:color="000000"/>
            </w:tcBorders>
          </w:tcPr>
          <w:p w:rsidR="007E7E6A" w:rsidRPr="00BA5F53" w:rsidRDefault="00792CF8" w:rsidP="00BA5F53">
            <w:pPr>
              <w:rPr>
                <w:rFonts w:ascii="Times New Roman" w:hAnsi="Times New Roman" w:cs="Times New Roman"/>
              </w:rPr>
            </w:pPr>
            <w:r w:rsidRPr="00BA5F53">
              <w:rPr>
                <w:rFonts w:ascii="Times New Roman" w:eastAsia="Times New Roman" w:hAnsi="Times New Roman" w:cs="Times New Roman"/>
              </w:rPr>
              <w:t xml:space="preserve"> </w:t>
            </w:r>
            <w:r w:rsidR="00BA5F53" w:rsidRPr="00BA5F53">
              <w:rPr>
                <w:rFonts w:ascii="Times New Roman" w:eastAsia="Times New Roman" w:hAnsi="Times New Roman" w:cs="Times New Roman"/>
                <w:b/>
              </w:rPr>
              <w:t>Final exam points</w:t>
            </w:r>
          </w:p>
        </w:tc>
        <w:tc>
          <w:tcPr>
            <w:tcW w:w="1215"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sz w:val="20"/>
              </w:rPr>
              <w:t xml:space="preserve"> </w:t>
            </w:r>
            <w:r w:rsidR="00BA5F53" w:rsidRPr="00BA5F53">
              <w:rPr>
                <w:rFonts w:ascii="Times New Roman" w:eastAsia="Times New Roman" w:hAnsi="Times New Roman" w:cs="Times New Roman"/>
                <w:b/>
              </w:rPr>
              <w:t>50 points</w:t>
            </w:r>
          </w:p>
        </w:tc>
        <w:tc>
          <w:tcPr>
            <w:tcW w:w="1844"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sz w:val="20"/>
              </w:rPr>
              <w:t xml:space="preserve"> </w:t>
            </w:r>
          </w:p>
        </w:tc>
      </w:tr>
      <w:tr w:rsidR="007E7E6A" w:rsidRPr="00BA5F53" w:rsidTr="00BA5F53">
        <w:trPr>
          <w:trHeight w:val="265"/>
        </w:trPr>
        <w:tc>
          <w:tcPr>
            <w:tcW w:w="2584" w:type="dxa"/>
            <w:tcBorders>
              <w:top w:val="single" w:sz="4" w:space="0" w:color="000000"/>
              <w:left w:val="single" w:sz="4" w:space="0" w:color="000000"/>
              <w:bottom w:val="single" w:sz="4" w:space="0" w:color="000000"/>
              <w:right w:val="single" w:sz="4" w:space="0" w:color="000000"/>
            </w:tcBorders>
          </w:tcPr>
          <w:p w:rsidR="007E7E6A" w:rsidRPr="00BA5F53" w:rsidRDefault="00792CF8">
            <w:pPr>
              <w:ind w:left="1"/>
              <w:rPr>
                <w:rFonts w:ascii="Times New Roman" w:hAnsi="Times New Roman" w:cs="Times New Roman"/>
              </w:rPr>
            </w:pPr>
            <w:r w:rsidRPr="00BA5F53">
              <w:rPr>
                <w:rFonts w:ascii="Times New Roman" w:eastAsia="Times New Roman" w:hAnsi="Times New Roman" w:cs="Times New Roman"/>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7E7E6A" w:rsidRPr="00BA5F53" w:rsidRDefault="00792CF8">
            <w:pPr>
              <w:rPr>
                <w:rFonts w:ascii="Times New Roman" w:hAnsi="Times New Roman" w:cs="Times New Roman"/>
              </w:rPr>
            </w:pPr>
            <w:r w:rsidRPr="00BA5F53">
              <w:rPr>
                <w:rFonts w:ascii="Times New Roman" w:eastAsia="Times New Roman" w:hAnsi="Times New Roman" w:cs="Times New Roman"/>
              </w:rPr>
              <w:t xml:space="preserve"> </w:t>
            </w:r>
          </w:p>
        </w:tc>
      </w:tr>
      <w:tr w:rsidR="009F20EA" w:rsidRPr="00BA5F53">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Pr="00BA5F53" w:rsidRDefault="009F20EA" w:rsidP="009F20EA">
            <w:pPr>
              <w:rPr>
                <w:rFonts w:ascii="Times New Roman" w:hAnsi="Times New Roman" w:cs="Times New Roman"/>
              </w:rPr>
            </w:pPr>
            <w:r w:rsidRPr="00BA5F53">
              <w:rPr>
                <w:rFonts w:ascii="Times New Roman" w:eastAsia="Times New Roman" w:hAnsi="Times New Roman" w:cs="Times New Roman"/>
                <w:b/>
              </w:rPr>
              <w:t>Special indication for the subject:</w:t>
            </w:r>
          </w:p>
        </w:tc>
      </w:tr>
      <w:tr w:rsidR="007E7E6A" w:rsidRPr="00BA5F53">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BA5F53" w:rsidRDefault="00792CF8">
            <w:pPr>
              <w:ind w:left="1"/>
              <w:rPr>
                <w:rFonts w:ascii="Times New Roman" w:hAnsi="Times New Roman" w:cs="Times New Roman"/>
              </w:rPr>
            </w:pPr>
            <w:r w:rsidRPr="00BA5F53">
              <w:rPr>
                <w:rFonts w:ascii="Times New Roman" w:eastAsia="Times New Roman" w:hAnsi="Times New Roman" w:cs="Times New Roman"/>
              </w:rPr>
              <w:t xml:space="preserve"> </w:t>
            </w:r>
          </w:p>
        </w:tc>
      </w:tr>
      <w:tr w:rsidR="007E7E6A" w:rsidRPr="00BA5F53">
        <w:trPr>
          <w:trHeight w:val="257"/>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Pr="00BA5F53" w:rsidRDefault="009F20EA" w:rsidP="009F20EA">
            <w:pPr>
              <w:ind w:left="1"/>
              <w:rPr>
                <w:rFonts w:ascii="Times New Roman" w:eastAsia="Times New Roman" w:hAnsi="Times New Roman" w:cs="Times New Roman"/>
                <w:b/>
              </w:rPr>
            </w:pPr>
            <w:r w:rsidRPr="00BA5F53">
              <w:rPr>
                <w:rFonts w:ascii="Times New Roman" w:eastAsia="Times New Roman" w:hAnsi="Times New Roman" w:cs="Times New Roman"/>
                <w:b/>
              </w:rPr>
              <w:t xml:space="preserve">Name and surname of the professor who prepared the data: </w:t>
            </w:r>
            <w:r w:rsidR="00BA5F53" w:rsidRPr="00BA5F53">
              <w:rPr>
                <w:rFonts w:ascii="Times New Roman" w:hAnsi="Times New Roman" w:cs="Times New Roman"/>
              </w:rPr>
              <w:t xml:space="preserve">Roberto </w:t>
            </w:r>
            <w:proofErr w:type="spellStart"/>
            <w:r w:rsidR="00BA5F53" w:rsidRPr="00BA5F53">
              <w:rPr>
                <w:rFonts w:ascii="Times New Roman" w:hAnsi="Times New Roman" w:cs="Times New Roman"/>
              </w:rPr>
              <w:t>Russi</w:t>
            </w:r>
            <w:proofErr w:type="spellEnd"/>
          </w:p>
          <w:p w:rsidR="007E7E6A" w:rsidRPr="00BA5F53" w:rsidRDefault="009F20EA" w:rsidP="009F20EA">
            <w:pPr>
              <w:ind w:left="1"/>
              <w:rPr>
                <w:rFonts w:ascii="Times New Roman" w:hAnsi="Times New Roman" w:cs="Times New Roman"/>
              </w:rPr>
            </w:pPr>
            <w:r w:rsidRPr="00BA5F53">
              <w:rPr>
                <w:rFonts w:ascii="Times New Roman" w:eastAsia="Times New Roman" w:hAnsi="Times New Roman" w:cs="Times New Roman"/>
                <w:b/>
              </w:rPr>
              <w:t>​</w:t>
            </w:r>
          </w:p>
        </w:tc>
      </w:tr>
    </w:tbl>
    <w:p w:rsidR="007E7E6A" w:rsidRPr="00BA5F53" w:rsidRDefault="00792CF8">
      <w:pPr>
        <w:spacing w:after="0"/>
        <w:ind w:left="4236"/>
        <w:jc w:val="both"/>
        <w:rPr>
          <w:rFonts w:ascii="Times New Roman" w:hAnsi="Times New Roman" w:cs="Times New Roman"/>
        </w:rPr>
      </w:pPr>
      <w:r w:rsidRPr="00BA5F53">
        <w:rPr>
          <w:rFonts w:ascii="Times New Roman" w:eastAsia="Times New Roman" w:hAnsi="Times New Roman" w:cs="Times New Roman"/>
          <w:sz w:val="26"/>
        </w:rPr>
        <w:t xml:space="preserve"> </w:t>
      </w:r>
    </w:p>
    <w:sectPr w:rsidR="007E7E6A" w:rsidRPr="00BA5F53">
      <w:pgSz w:w="12240" w:h="15840"/>
      <w:pgMar w:top="1445" w:right="6139" w:bottom="169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6A"/>
    <w:rsid w:val="000D0BC7"/>
    <w:rsid w:val="002C540F"/>
    <w:rsid w:val="005D6221"/>
    <w:rsid w:val="00713B1D"/>
    <w:rsid w:val="0071636C"/>
    <w:rsid w:val="00792CF8"/>
    <w:rsid w:val="007E7E6A"/>
    <w:rsid w:val="009F20EA"/>
    <w:rsid w:val="00AA5339"/>
    <w:rsid w:val="00BA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713F"/>
  <w15:docId w15:val="{CCA3FD6A-84DF-4792-9290-F4D69711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9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4</cp:revision>
  <dcterms:created xsi:type="dcterms:W3CDTF">2024-02-14T10:48:00Z</dcterms:created>
  <dcterms:modified xsi:type="dcterms:W3CDTF">2024-02-18T23:38:00Z</dcterms:modified>
</cp:coreProperties>
</file>