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8" w:type="dxa"/>
        <w:tblInd w:w="252" w:type="dxa"/>
        <w:tblLook w:val="04A0" w:firstRow="1" w:lastRow="0" w:firstColumn="1" w:lastColumn="0" w:noHBand="0" w:noVBand="1"/>
      </w:tblPr>
      <w:tblGrid>
        <w:gridCol w:w="1188"/>
        <w:gridCol w:w="101"/>
        <w:gridCol w:w="102"/>
        <w:gridCol w:w="434"/>
        <w:gridCol w:w="652"/>
        <w:gridCol w:w="7171"/>
      </w:tblGrid>
      <w:tr w:rsidR="00CF28A9" w14:paraId="124DF4AE" w14:textId="77777777" w:rsidTr="003729AF">
        <w:trPr>
          <w:trHeight w:val="98"/>
        </w:trPr>
        <w:tc>
          <w:tcPr>
            <w:tcW w:w="1188" w:type="dxa"/>
            <w:vMerge w:val="restart"/>
            <w:tcBorders>
              <w:top w:val="single" w:sz="4" w:space="0" w:color="000000"/>
              <w:left w:val="single" w:sz="4" w:space="0" w:color="000000"/>
              <w:bottom w:val="single" w:sz="4" w:space="0" w:color="000000"/>
              <w:right w:val="nil"/>
            </w:tcBorders>
          </w:tcPr>
          <w:p w14:paraId="5C7EACA1" w14:textId="569B0AE1" w:rsidR="00CF28A9" w:rsidRDefault="003729AF">
            <w:pPr>
              <w:ind w:right="33"/>
              <w:jc w:val="right"/>
            </w:pPr>
            <w:bookmarkStart w:id="0" w:name="_GoBack"/>
            <w:bookmarkEnd w:id="0"/>
            <w:r>
              <w:rPr>
                <w:noProof/>
              </w:rPr>
              <w:drawing>
                <wp:inline distT="0" distB="0" distL="0" distR="0" wp14:anchorId="14FD33E1" wp14:editId="50BC05EB">
                  <wp:extent cx="728963" cy="729117"/>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728963" cy="729117"/>
                          </a:xfrm>
                          <a:prstGeom prst="rect">
                            <a:avLst/>
                          </a:prstGeom>
                        </pic:spPr>
                      </pic:pic>
                    </a:graphicData>
                  </a:graphic>
                </wp:inline>
              </w:drawing>
            </w:r>
            <w:r w:rsidR="00103A8E">
              <w:rPr>
                <w:rFonts w:ascii="Times New Roman" w:eastAsia="Times New Roman" w:hAnsi="Times New Roman" w:cs="Times New Roman"/>
                <w:color w:val="0000FF"/>
                <w:sz w:val="10"/>
              </w:rPr>
              <w:t xml:space="preserve">          </w:t>
            </w:r>
          </w:p>
        </w:tc>
        <w:tc>
          <w:tcPr>
            <w:tcW w:w="101" w:type="dxa"/>
            <w:tcBorders>
              <w:top w:val="single" w:sz="4" w:space="0" w:color="000000"/>
              <w:left w:val="single" w:sz="2" w:space="0" w:color="0000FF"/>
              <w:bottom w:val="single" w:sz="2" w:space="0" w:color="0000FF"/>
              <w:right w:val="double" w:sz="2" w:space="0" w:color="0000FF"/>
            </w:tcBorders>
          </w:tcPr>
          <w:p w14:paraId="02B18D69" w14:textId="77777777" w:rsidR="00CF28A9" w:rsidRDefault="00CF28A9"/>
        </w:tc>
        <w:tc>
          <w:tcPr>
            <w:tcW w:w="102" w:type="dxa"/>
            <w:tcBorders>
              <w:top w:val="single" w:sz="4" w:space="0" w:color="000000"/>
              <w:left w:val="double" w:sz="2" w:space="0" w:color="0000FF"/>
              <w:bottom w:val="single" w:sz="2" w:space="0" w:color="0000FF"/>
              <w:right w:val="single" w:sz="2" w:space="0" w:color="0000FF"/>
            </w:tcBorders>
          </w:tcPr>
          <w:p w14:paraId="708A9E5A" w14:textId="77777777" w:rsidR="00CF28A9" w:rsidRDefault="00CF28A9"/>
        </w:tc>
        <w:tc>
          <w:tcPr>
            <w:tcW w:w="434" w:type="dxa"/>
            <w:vMerge w:val="restart"/>
            <w:tcBorders>
              <w:top w:val="single" w:sz="4" w:space="0" w:color="000000"/>
              <w:left w:val="nil"/>
              <w:bottom w:val="single" w:sz="4" w:space="0" w:color="000000"/>
              <w:right w:val="single" w:sz="2" w:space="0" w:color="FFFFFF"/>
            </w:tcBorders>
          </w:tcPr>
          <w:p w14:paraId="10E9DF28" w14:textId="77777777" w:rsidR="00CF28A9" w:rsidRDefault="00103A8E">
            <w:pPr>
              <w:ind w:left="123"/>
              <w:jc w:val="center"/>
            </w:pPr>
            <w:r>
              <w:rPr>
                <w:rFonts w:ascii="Times New Roman" w:eastAsia="Times New Roman" w:hAnsi="Times New Roman" w:cs="Times New Roman"/>
                <w:sz w:val="10"/>
              </w:rPr>
              <w:t xml:space="preserve"> </w:t>
            </w:r>
          </w:p>
        </w:tc>
        <w:tc>
          <w:tcPr>
            <w:tcW w:w="7823" w:type="dxa"/>
            <w:gridSpan w:val="2"/>
            <w:vMerge w:val="restart"/>
            <w:tcBorders>
              <w:top w:val="single" w:sz="4" w:space="0" w:color="000000"/>
              <w:left w:val="single" w:sz="2" w:space="0" w:color="FFFFFF"/>
              <w:bottom w:val="single" w:sz="4" w:space="0" w:color="000000"/>
              <w:right w:val="single" w:sz="4" w:space="0" w:color="000000"/>
            </w:tcBorders>
            <w:vAlign w:val="bottom"/>
          </w:tcPr>
          <w:p w14:paraId="17914F00" w14:textId="77777777" w:rsidR="003729AF" w:rsidRPr="008F4F17" w:rsidRDefault="003729AF" w:rsidP="003729AF">
            <w:pPr>
              <w:ind w:left="1110"/>
              <w:rPr>
                <w:rFonts w:ascii="Times New Roman" w:eastAsia="Times New Roman" w:hAnsi="Times New Roman" w:cs="Times New Roman"/>
                <w:b/>
                <w:sz w:val="24"/>
                <w:szCs w:val="24"/>
              </w:rPr>
            </w:pPr>
            <w:r w:rsidRPr="008F4F17">
              <w:rPr>
                <w:rFonts w:ascii="Times New Roman" w:eastAsia="Times New Roman" w:hAnsi="Times New Roman" w:cs="Times New Roman"/>
                <w:b/>
                <w:sz w:val="24"/>
                <w:szCs w:val="24"/>
              </w:rPr>
              <w:t>UNIVERSITY OF BANJA LUKA</w:t>
            </w:r>
          </w:p>
          <w:p w14:paraId="3C9082C3" w14:textId="77777777" w:rsidR="003729AF" w:rsidRPr="008F4F17" w:rsidRDefault="003729AF" w:rsidP="003729AF">
            <w:pPr>
              <w:ind w:left="1110"/>
              <w:rPr>
                <w:rFonts w:ascii="Times New Roman" w:eastAsia="Times New Roman" w:hAnsi="Times New Roman" w:cs="Times New Roman"/>
                <w:b/>
                <w:sz w:val="24"/>
                <w:szCs w:val="24"/>
              </w:rPr>
            </w:pPr>
            <w:r w:rsidRPr="008F4F17">
              <w:rPr>
                <w:rFonts w:ascii="Times New Roman" w:eastAsia="Times New Roman" w:hAnsi="Times New Roman" w:cs="Times New Roman"/>
                <w:b/>
                <w:sz w:val="24"/>
                <w:szCs w:val="24"/>
              </w:rPr>
              <w:t xml:space="preserve"> </w:t>
            </w:r>
          </w:p>
          <w:p w14:paraId="0EF5472D" w14:textId="77777777" w:rsidR="003729AF" w:rsidRPr="008F4F17" w:rsidRDefault="003729AF" w:rsidP="003729AF">
            <w:pPr>
              <w:spacing w:after="53"/>
              <w:rPr>
                <w:rFonts w:ascii="Times New Roman" w:hAnsi="Times New Roman" w:cs="Times New Roman"/>
                <w:sz w:val="24"/>
                <w:szCs w:val="24"/>
              </w:rPr>
            </w:pPr>
            <w:r w:rsidRPr="008F4F17">
              <w:rPr>
                <w:rFonts w:ascii="Times New Roman" w:eastAsia="Times New Roman" w:hAnsi="Times New Roman" w:cs="Times New Roman"/>
                <w:b/>
                <w:sz w:val="24"/>
                <w:szCs w:val="24"/>
              </w:rPr>
              <w:t xml:space="preserve">                      FACULTY OF PHILOLOGY</w:t>
            </w:r>
            <w:r w:rsidRPr="008F4F17">
              <w:rPr>
                <w:rFonts w:ascii="Times New Roman" w:eastAsia="Times New Roman" w:hAnsi="Times New Roman" w:cs="Times New Roman"/>
                <w:sz w:val="24"/>
                <w:szCs w:val="24"/>
                <w:vertAlign w:val="superscript"/>
              </w:rPr>
              <w:tab/>
            </w:r>
          </w:p>
          <w:p w14:paraId="1270F404" w14:textId="72B83A59" w:rsidR="00CF28A9" w:rsidRDefault="003729AF" w:rsidP="003729AF">
            <w:pPr>
              <w:ind w:left="1"/>
            </w:pPr>
            <w:r w:rsidRPr="008F4F17">
              <w:rPr>
                <w:rFonts w:ascii="Times New Roman" w:eastAsia="Times New Roman" w:hAnsi="Times New Roman" w:cs="Times New Roman"/>
                <w:sz w:val="24"/>
                <w:szCs w:val="24"/>
              </w:rPr>
              <w:t xml:space="preserve"> </w:t>
            </w:r>
            <w:r w:rsidR="00103A8E">
              <w:rPr>
                <w:rFonts w:ascii="Times New Roman" w:eastAsia="Times New Roman" w:hAnsi="Times New Roman" w:cs="Times New Roman"/>
                <w:sz w:val="26"/>
              </w:rPr>
              <w:t xml:space="preserve"> </w:t>
            </w:r>
          </w:p>
        </w:tc>
      </w:tr>
      <w:tr w:rsidR="00CF28A9" w14:paraId="26E75715" w14:textId="77777777" w:rsidTr="003729AF">
        <w:trPr>
          <w:trHeight w:val="1051"/>
        </w:trPr>
        <w:tc>
          <w:tcPr>
            <w:tcW w:w="0" w:type="auto"/>
            <w:vMerge/>
            <w:tcBorders>
              <w:top w:val="nil"/>
              <w:left w:val="single" w:sz="4" w:space="0" w:color="000000"/>
              <w:bottom w:val="single" w:sz="4" w:space="0" w:color="000000"/>
              <w:right w:val="nil"/>
            </w:tcBorders>
          </w:tcPr>
          <w:p w14:paraId="53B065AA" w14:textId="77777777" w:rsidR="00CF28A9" w:rsidRDefault="00CF28A9"/>
        </w:tc>
        <w:tc>
          <w:tcPr>
            <w:tcW w:w="101" w:type="dxa"/>
            <w:tcBorders>
              <w:top w:val="single" w:sz="2" w:space="0" w:color="0000FF"/>
              <w:left w:val="nil"/>
              <w:bottom w:val="single" w:sz="4" w:space="0" w:color="000000"/>
              <w:right w:val="nil"/>
            </w:tcBorders>
          </w:tcPr>
          <w:p w14:paraId="31391C47" w14:textId="031BA77D" w:rsidR="00CF28A9" w:rsidRDefault="00CF28A9">
            <w:pPr>
              <w:ind w:left="-508" w:right="-538"/>
            </w:pPr>
          </w:p>
        </w:tc>
        <w:tc>
          <w:tcPr>
            <w:tcW w:w="102" w:type="dxa"/>
            <w:tcBorders>
              <w:top w:val="single" w:sz="2" w:space="0" w:color="0000FF"/>
              <w:left w:val="nil"/>
              <w:bottom w:val="single" w:sz="4" w:space="0" w:color="000000"/>
              <w:right w:val="nil"/>
            </w:tcBorders>
          </w:tcPr>
          <w:p w14:paraId="76FE8A62" w14:textId="77777777" w:rsidR="00CF28A9" w:rsidRDefault="00CF28A9"/>
        </w:tc>
        <w:tc>
          <w:tcPr>
            <w:tcW w:w="0" w:type="auto"/>
            <w:vMerge/>
            <w:tcBorders>
              <w:top w:val="nil"/>
              <w:left w:val="nil"/>
              <w:bottom w:val="single" w:sz="4" w:space="0" w:color="000000"/>
              <w:right w:val="single" w:sz="2" w:space="0" w:color="FFFFFF"/>
            </w:tcBorders>
          </w:tcPr>
          <w:p w14:paraId="1E0FD374" w14:textId="77777777" w:rsidR="00CF28A9" w:rsidRDefault="00CF28A9"/>
        </w:tc>
        <w:tc>
          <w:tcPr>
            <w:tcW w:w="0" w:type="auto"/>
            <w:gridSpan w:val="2"/>
            <w:vMerge/>
            <w:tcBorders>
              <w:top w:val="nil"/>
              <w:left w:val="single" w:sz="2" w:space="0" w:color="FFFFFF"/>
              <w:bottom w:val="single" w:sz="4" w:space="0" w:color="000000"/>
              <w:right w:val="single" w:sz="4" w:space="0" w:color="000000"/>
            </w:tcBorders>
          </w:tcPr>
          <w:p w14:paraId="602FDABC" w14:textId="77777777" w:rsidR="00CF28A9" w:rsidRDefault="00CF28A9"/>
        </w:tc>
      </w:tr>
      <w:tr w:rsidR="00CF28A9" w14:paraId="77831006" w14:textId="77777777" w:rsidTr="003729AF">
        <w:trPr>
          <w:trHeight w:val="289"/>
        </w:trPr>
        <w:tc>
          <w:tcPr>
            <w:tcW w:w="1289" w:type="dxa"/>
            <w:gridSpan w:val="2"/>
            <w:tcBorders>
              <w:top w:val="single" w:sz="4" w:space="0" w:color="000000"/>
              <w:left w:val="single" w:sz="4" w:space="0" w:color="000000"/>
              <w:bottom w:val="single" w:sz="4" w:space="0" w:color="000000"/>
              <w:right w:val="nil"/>
            </w:tcBorders>
          </w:tcPr>
          <w:p w14:paraId="140492FA" w14:textId="77777777" w:rsidR="00CF28A9" w:rsidRDefault="00CF28A9"/>
        </w:tc>
        <w:tc>
          <w:tcPr>
            <w:tcW w:w="8359" w:type="dxa"/>
            <w:gridSpan w:val="4"/>
            <w:tcBorders>
              <w:top w:val="single" w:sz="4" w:space="0" w:color="000000"/>
              <w:left w:val="nil"/>
              <w:bottom w:val="single" w:sz="4" w:space="0" w:color="000000"/>
              <w:right w:val="single" w:sz="4" w:space="0" w:color="000000"/>
            </w:tcBorders>
          </w:tcPr>
          <w:p w14:paraId="0E874C34" w14:textId="32138F09" w:rsidR="00CF28A9" w:rsidRDefault="003729AF">
            <w:pPr>
              <w:ind w:left="1941"/>
            </w:pPr>
            <w:r w:rsidRPr="008F4F17">
              <w:rPr>
                <w:rFonts w:ascii="Times New Roman" w:eastAsia="Times New Roman" w:hAnsi="Times New Roman" w:cs="Times New Roman"/>
                <w:b/>
                <w:sz w:val="24"/>
                <w:szCs w:val="24"/>
              </w:rPr>
              <w:t>Graduate academic studies</w:t>
            </w:r>
          </w:p>
        </w:tc>
      </w:tr>
      <w:tr w:rsidR="003729AF" w14:paraId="2A076E64" w14:textId="77777777" w:rsidTr="003729AF">
        <w:trPr>
          <w:trHeight w:val="284"/>
        </w:trPr>
        <w:tc>
          <w:tcPr>
            <w:tcW w:w="1289" w:type="dxa"/>
            <w:gridSpan w:val="2"/>
            <w:tcBorders>
              <w:top w:val="single" w:sz="4" w:space="0" w:color="000000"/>
              <w:left w:val="single" w:sz="4" w:space="0" w:color="000000"/>
              <w:bottom w:val="single" w:sz="4" w:space="0" w:color="000000"/>
              <w:right w:val="nil"/>
            </w:tcBorders>
          </w:tcPr>
          <w:p w14:paraId="7A0AABAA" w14:textId="4B9E921E" w:rsidR="003729AF" w:rsidRDefault="003729AF" w:rsidP="003729AF">
            <w:pPr>
              <w:ind w:left="108"/>
              <w:jc w:val="both"/>
            </w:pPr>
            <w:r w:rsidRPr="002D214B">
              <w:rPr>
                <w:rFonts w:ascii="Times New Roman" w:eastAsia="Times New Roman" w:hAnsi="Times New Roman" w:cs="Times New Roman"/>
                <w:b/>
                <w:sz w:val="24"/>
                <w:szCs w:val="24"/>
              </w:rPr>
              <w:t>Study program</w:t>
            </w:r>
          </w:p>
        </w:tc>
        <w:tc>
          <w:tcPr>
            <w:tcW w:w="1188" w:type="dxa"/>
            <w:gridSpan w:val="3"/>
            <w:tcBorders>
              <w:top w:val="single" w:sz="4" w:space="0" w:color="000000"/>
              <w:left w:val="nil"/>
              <w:bottom w:val="single" w:sz="4" w:space="0" w:color="000000"/>
              <w:right w:val="single" w:sz="4" w:space="0" w:color="000000"/>
            </w:tcBorders>
          </w:tcPr>
          <w:p w14:paraId="066891C5" w14:textId="09A47759" w:rsidR="003729AF" w:rsidRDefault="003729AF" w:rsidP="003729AF">
            <w:pPr>
              <w:ind w:left="-18"/>
              <w:jc w:val="both"/>
            </w:pPr>
          </w:p>
        </w:tc>
        <w:tc>
          <w:tcPr>
            <w:tcW w:w="7171" w:type="dxa"/>
            <w:tcBorders>
              <w:top w:val="single" w:sz="4" w:space="0" w:color="000000"/>
              <w:left w:val="single" w:sz="4" w:space="0" w:color="000000"/>
              <w:bottom w:val="single" w:sz="4" w:space="0" w:color="000000"/>
              <w:right w:val="single" w:sz="4" w:space="0" w:color="000000"/>
            </w:tcBorders>
            <w:shd w:val="clear" w:color="auto" w:fill="B3B3B3"/>
          </w:tcPr>
          <w:p w14:paraId="74ACF387" w14:textId="4D6EC375" w:rsidR="003729AF" w:rsidRDefault="003729AF" w:rsidP="003729AF">
            <w:pPr>
              <w:ind w:left="107"/>
            </w:pPr>
            <w:r w:rsidRPr="008F4F17">
              <w:rPr>
                <w:rFonts w:ascii="Times New Roman" w:eastAsia="Times New Roman" w:hAnsi="Times New Roman" w:cs="Times New Roman"/>
                <w:b/>
                <w:sz w:val="24"/>
                <w:szCs w:val="24"/>
              </w:rPr>
              <w:t>Methodology of language and literature teaching</w:t>
            </w:r>
          </w:p>
        </w:tc>
      </w:tr>
    </w:tbl>
    <w:p w14:paraId="7A22BEFA" w14:textId="77777777" w:rsidR="00CF28A9" w:rsidRDefault="00103A8E">
      <w:pPr>
        <w:spacing w:after="0"/>
        <w:ind w:left="360"/>
        <w:jc w:val="both"/>
      </w:pPr>
      <w:r>
        <w:rPr>
          <w:rFonts w:ascii="Times New Roman" w:eastAsia="Times New Roman" w:hAnsi="Times New Roman" w:cs="Times New Roman"/>
          <w:sz w:val="26"/>
        </w:rPr>
        <w:t xml:space="preserve"> </w:t>
      </w:r>
    </w:p>
    <w:tbl>
      <w:tblPr>
        <w:tblStyle w:val="TableGrid"/>
        <w:tblW w:w="9647" w:type="dxa"/>
        <w:tblInd w:w="254" w:type="dxa"/>
        <w:tblCellMar>
          <w:top w:w="7" w:type="dxa"/>
          <w:left w:w="107" w:type="dxa"/>
          <w:right w:w="92" w:type="dxa"/>
        </w:tblCellMar>
        <w:tblLook w:val="04A0" w:firstRow="1" w:lastRow="0" w:firstColumn="1" w:lastColumn="0" w:noHBand="0" w:noVBand="1"/>
      </w:tblPr>
      <w:tblGrid>
        <w:gridCol w:w="1848"/>
        <w:gridCol w:w="1850"/>
        <w:gridCol w:w="1630"/>
        <w:gridCol w:w="1620"/>
        <w:gridCol w:w="2699"/>
      </w:tblGrid>
      <w:tr w:rsidR="00CF28A9" w14:paraId="6E072DC2" w14:textId="77777777">
        <w:trPr>
          <w:trHeight w:val="262"/>
        </w:trPr>
        <w:tc>
          <w:tcPr>
            <w:tcW w:w="1848" w:type="dxa"/>
            <w:tcBorders>
              <w:top w:val="single" w:sz="4" w:space="0" w:color="000000"/>
              <w:left w:val="single" w:sz="4" w:space="0" w:color="000000"/>
              <w:bottom w:val="single" w:sz="4" w:space="0" w:color="000000"/>
              <w:right w:val="single" w:sz="4" w:space="0" w:color="000000"/>
            </w:tcBorders>
          </w:tcPr>
          <w:p w14:paraId="2205760E" w14:textId="7ABDD243" w:rsidR="00CF28A9" w:rsidRDefault="003729AF">
            <w:pPr>
              <w:jc w:val="both"/>
            </w:pPr>
            <w:r w:rsidRPr="008F4F17">
              <w:rPr>
                <w:rFonts w:ascii="Times New Roman" w:eastAsia="Times New Roman" w:hAnsi="Times New Roman" w:cs="Times New Roman"/>
                <w:b/>
              </w:rPr>
              <w:t>Subject</w:t>
            </w:r>
          </w:p>
        </w:tc>
        <w:tc>
          <w:tcPr>
            <w:tcW w:w="3480" w:type="dxa"/>
            <w:gridSpan w:val="2"/>
            <w:tcBorders>
              <w:top w:val="single" w:sz="4" w:space="0" w:color="000000"/>
              <w:left w:val="single" w:sz="4" w:space="0" w:color="000000"/>
              <w:bottom w:val="single" w:sz="4" w:space="0" w:color="000000"/>
              <w:right w:val="nil"/>
            </w:tcBorders>
            <w:shd w:val="clear" w:color="auto" w:fill="B3B3B3"/>
          </w:tcPr>
          <w:p w14:paraId="468ECD07" w14:textId="002E58D4" w:rsidR="00CF28A9" w:rsidRDefault="003729AF">
            <w:r w:rsidRPr="003729AF">
              <w:rPr>
                <w:rFonts w:ascii="Times New Roman" w:eastAsia="Times New Roman" w:hAnsi="Times New Roman" w:cs="Times New Roman"/>
                <w:b/>
              </w:rPr>
              <w:t>Psychology of teaching and learning</w:t>
            </w:r>
          </w:p>
        </w:tc>
        <w:tc>
          <w:tcPr>
            <w:tcW w:w="1620" w:type="dxa"/>
            <w:tcBorders>
              <w:top w:val="single" w:sz="4" w:space="0" w:color="000000"/>
              <w:left w:val="nil"/>
              <w:bottom w:val="single" w:sz="4" w:space="0" w:color="000000"/>
              <w:right w:val="nil"/>
            </w:tcBorders>
            <w:shd w:val="clear" w:color="auto" w:fill="B3B3B3"/>
          </w:tcPr>
          <w:p w14:paraId="6F5C6C7E" w14:textId="77777777" w:rsidR="00CF28A9" w:rsidRDefault="00CF28A9"/>
        </w:tc>
        <w:tc>
          <w:tcPr>
            <w:tcW w:w="2699" w:type="dxa"/>
            <w:tcBorders>
              <w:top w:val="single" w:sz="4" w:space="0" w:color="000000"/>
              <w:left w:val="nil"/>
              <w:bottom w:val="single" w:sz="4" w:space="0" w:color="000000"/>
              <w:right w:val="single" w:sz="4" w:space="0" w:color="000000"/>
            </w:tcBorders>
            <w:shd w:val="clear" w:color="auto" w:fill="B3B3B3"/>
          </w:tcPr>
          <w:p w14:paraId="47BB0DA4" w14:textId="77777777" w:rsidR="00CF28A9" w:rsidRDefault="00CF28A9"/>
        </w:tc>
      </w:tr>
      <w:tr w:rsidR="003729AF" w14:paraId="307A2C21" w14:textId="77777777">
        <w:trPr>
          <w:trHeight w:val="517"/>
        </w:trPr>
        <w:tc>
          <w:tcPr>
            <w:tcW w:w="1848" w:type="dxa"/>
            <w:tcBorders>
              <w:top w:val="single" w:sz="4" w:space="0" w:color="000000"/>
              <w:left w:val="single" w:sz="4" w:space="0" w:color="000000"/>
              <w:bottom w:val="single" w:sz="4" w:space="0" w:color="000000"/>
              <w:right w:val="single" w:sz="4" w:space="0" w:color="000000"/>
            </w:tcBorders>
          </w:tcPr>
          <w:p w14:paraId="78983F2B" w14:textId="032ECCAE" w:rsidR="003729AF" w:rsidRDefault="003729AF" w:rsidP="003729AF">
            <w:r w:rsidRPr="008F4F17">
              <w:rPr>
                <w:rFonts w:ascii="Times New Roman" w:eastAsia="Times New Roman" w:hAnsi="Times New Roman" w:cs="Times New Roman"/>
                <w:b/>
                <w:sz w:val="24"/>
                <w:szCs w:val="24"/>
              </w:rPr>
              <w:t>Subject code</w:t>
            </w:r>
          </w:p>
        </w:tc>
        <w:tc>
          <w:tcPr>
            <w:tcW w:w="1850" w:type="dxa"/>
            <w:tcBorders>
              <w:top w:val="single" w:sz="4" w:space="0" w:color="000000"/>
              <w:left w:val="single" w:sz="4" w:space="0" w:color="000000"/>
              <w:bottom w:val="single" w:sz="4" w:space="0" w:color="000000"/>
              <w:right w:val="single" w:sz="4" w:space="0" w:color="000000"/>
            </w:tcBorders>
          </w:tcPr>
          <w:p w14:paraId="03BC4791" w14:textId="78ADDA9C" w:rsidR="003729AF" w:rsidRDefault="003729AF" w:rsidP="003729AF">
            <w:pPr>
              <w:ind w:left="5"/>
              <w:jc w:val="center"/>
            </w:pPr>
            <w:r w:rsidRPr="008F4F17">
              <w:rPr>
                <w:rFonts w:ascii="Times New Roman" w:eastAsia="Times New Roman" w:hAnsi="Times New Roman" w:cs="Times New Roman"/>
                <w:b/>
                <w:sz w:val="24"/>
                <w:szCs w:val="24"/>
              </w:rPr>
              <w:t xml:space="preserve">Subject status </w:t>
            </w:r>
          </w:p>
        </w:tc>
        <w:tc>
          <w:tcPr>
            <w:tcW w:w="1630" w:type="dxa"/>
            <w:tcBorders>
              <w:top w:val="single" w:sz="4" w:space="0" w:color="000000"/>
              <w:left w:val="single" w:sz="4" w:space="0" w:color="000000"/>
              <w:bottom w:val="single" w:sz="4" w:space="0" w:color="000000"/>
              <w:right w:val="single" w:sz="4" w:space="0" w:color="000000"/>
            </w:tcBorders>
            <w:vAlign w:val="center"/>
          </w:tcPr>
          <w:p w14:paraId="69122B5D" w14:textId="1E5F49D1" w:rsidR="003729AF" w:rsidRDefault="003729AF" w:rsidP="003729AF">
            <w:pPr>
              <w:ind w:right="12"/>
              <w:jc w:val="center"/>
            </w:pPr>
            <w:r w:rsidRPr="008F4F17">
              <w:rPr>
                <w:rFonts w:ascii="Times New Roman" w:eastAsia="Times New Roman" w:hAnsi="Times New Roman" w:cs="Times New Roman"/>
                <w:b/>
                <w:sz w:val="24"/>
                <w:szCs w:val="24"/>
              </w:rPr>
              <w:t xml:space="preserve">Semester </w:t>
            </w:r>
          </w:p>
        </w:tc>
        <w:tc>
          <w:tcPr>
            <w:tcW w:w="1620" w:type="dxa"/>
            <w:tcBorders>
              <w:top w:val="single" w:sz="4" w:space="0" w:color="000000"/>
              <w:left w:val="single" w:sz="4" w:space="0" w:color="000000"/>
              <w:bottom w:val="single" w:sz="4" w:space="0" w:color="000000"/>
              <w:right w:val="single" w:sz="4" w:space="0" w:color="000000"/>
            </w:tcBorders>
            <w:vAlign w:val="center"/>
          </w:tcPr>
          <w:p w14:paraId="791676A2" w14:textId="2D4AEF0C" w:rsidR="003729AF" w:rsidRDefault="003729AF" w:rsidP="003729AF">
            <w:pPr>
              <w:ind w:left="71"/>
            </w:pPr>
            <w:r w:rsidRPr="008F4F17">
              <w:rPr>
                <w:rFonts w:ascii="Times New Roman" w:eastAsia="Times New Roman" w:hAnsi="Times New Roman" w:cs="Times New Roman"/>
                <w:b/>
                <w:sz w:val="24"/>
                <w:szCs w:val="24"/>
              </w:rPr>
              <w:t>Lesson fund</w:t>
            </w:r>
          </w:p>
        </w:tc>
        <w:tc>
          <w:tcPr>
            <w:tcW w:w="2699" w:type="dxa"/>
            <w:tcBorders>
              <w:top w:val="single" w:sz="4" w:space="0" w:color="000000"/>
              <w:left w:val="single" w:sz="4" w:space="0" w:color="000000"/>
              <w:bottom w:val="single" w:sz="4" w:space="0" w:color="000000"/>
              <w:right w:val="single" w:sz="4" w:space="0" w:color="000000"/>
            </w:tcBorders>
            <w:vAlign w:val="center"/>
          </w:tcPr>
          <w:p w14:paraId="6DD21B9C" w14:textId="4B84F70A" w:rsidR="003729AF" w:rsidRDefault="003729AF" w:rsidP="003729AF">
            <w:pPr>
              <w:ind w:right="11"/>
              <w:jc w:val="center"/>
            </w:pPr>
            <w:r w:rsidRPr="008F4F17">
              <w:rPr>
                <w:rFonts w:ascii="Times New Roman" w:eastAsia="Times New Roman" w:hAnsi="Times New Roman" w:cs="Times New Roman"/>
                <w:b/>
                <w:sz w:val="24"/>
                <w:szCs w:val="24"/>
              </w:rPr>
              <w:t xml:space="preserve">Number of </w:t>
            </w:r>
            <w:proofErr w:type="spellStart"/>
            <w:r w:rsidRPr="008F4F17">
              <w:rPr>
                <w:rFonts w:ascii="Times New Roman" w:eastAsia="Times New Roman" w:hAnsi="Times New Roman" w:cs="Times New Roman"/>
                <w:b/>
                <w:sz w:val="24"/>
                <w:szCs w:val="24"/>
              </w:rPr>
              <w:t>ECTS</w:t>
            </w:r>
            <w:proofErr w:type="spellEnd"/>
            <w:r w:rsidRPr="008F4F17">
              <w:rPr>
                <w:rFonts w:ascii="Times New Roman" w:eastAsia="Times New Roman" w:hAnsi="Times New Roman" w:cs="Times New Roman"/>
                <w:b/>
                <w:sz w:val="24"/>
                <w:szCs w:val="24"/>
              </w:rPr>
              <w:t xml:space="preserve"> credits</w:t>
            </w:r>
          </w:p>
        </w:tc>
      </w:tr>
      <w:tr w:rsidR="00CF28A9" w14:paraId="4C66300C" w14:textId="77777777">
        <w:trPr>
          <w:trHeight w:val="263"/>
        </w:trPr>
        <w:tc>
          <w:tcPr>
            <w:tcW w:w="1848" w:type="dxa"/>
            <w:tcBorders>
              <w:top w:val="single" w:sz="4" w:space="0" w:color="000000"/>
              <w:left w:val="single" w:sz="4" w:space="0" w:color="000000"/>
              <w:bottom w:val="single" w:sz="4" w:space="0" w:color="000000"/>
              <w:right w:val="single" w:sz="4" w:space="0" w:color="000000"/>
            </w:tcBorders>
          </w:tcPr>
          <w:p w14:paraId="59FBBC96" w14:textId="77777777" w:rsidR="00CF28A9" w:rsidRDefault="00103A8E">
            <w:r>
              <w:rPr>
                <w:rFonts w:ascii="Times New Roman" w:eastAsia="Times New Roman" w:hAnsi="Times New Roman" w:cs="Times New Roman"/>
              </w:rPr>
              <w:t xml:space="preserve"> </w:t>
            </w:r>
          </w:p>
        </w:tc>
        <w:tc>
          <w:tcPr>
            <w:tcW w:w="1850" w:type="dxa"/>
            <w:tcBorders>
              <w:top w:val="single" w:sz="4" w:space="0" w:color="000000"/>
              <w:left w:val="single" w:sz="4" w:space="0" w:color="000000"/>
              <w:bottom w:val="single" w:sz="4" w:space="0" w:color="000000"/>
              <w:right w:val="single" w:sz="4" w:space="0" w:color="000000"/>
            </w:tcBorders>
          </w:tcPr>
          <w:p w14:paraId="297EB517" w14:textId="6090F109" w:rsidR="00CF28A9" w:rsidRDefault="003729AF">
            <w:pPr>
              <w:ind w:right="17"/>
              <w:jc w:val="center"/>
            </w:pPr>
            <w:r>
              <w:rPr>
                <w:rFonts w:ascii="Times New Roman" w:eastAsia="Times New Roman" w:hAnsi="Times New Roman" w:cs="Times New Roman"/>
              </w:rPr>
              <w:t>obligatory</w:t>
            </w:r>
          </w:p>
        </w:tc>
        <w:tc>
          <w:tcPr>
            <w:tcW w:w="1630" w:type="dxa"/>
            <w:tcBorders>
              <w:top w:val="single" w:sz="4" w:space="0" w:color="000000"/>
              <w:left w:val="single" w:sz="4" w:space="0" w:color="000000"/>
              <w:bottom w:val="single" w:sz="4" w:space="0" w:color="000000"/>
              <w:right w:val="single" w:sz="4" w:space="0" w:color="000000"/>
            </w:tcBorders>
          </w:tcPr>
          <w:p w14:paraId="7CF5EAB9" w14:textId="77777777" w:rsidR="00CF28A9" w:rsidRDefault="00103A8E">
            <w:pPr>
              <w:ind w:right="16"/>
              <w:jc w:val="center"/>
            </w:pPr>
            <w:r>
              <w:rPr>
                <w:rFonts w:ascii="Times New Roman" w:eastAsia="Times New Roman" w:hAnsi="Times New Roman" w:cs="Times New Roman"/>
              </w:rPr>
              <w:t xml:space="preserve">I </w:t>
            </w:r>
          </w:p>
        </w:tc>
        <w:tc>
          <w:tcPr>
            <w:tcW w:w="1620" w:type="dxa"/>
            <w:tcBorders>
              <w:top w:val="single" w:sz="4" w:space="0" w:color="000000"/>
              <w:left w:val="single" w:sz="4" w:space="0" w:color="000000"/>
              <w:bottom w:val="single" w:sz="4" w:space="0" w:color="000000"/>
              <w:right w:val="single" w:sz="4" w:space="0" w:color="000000"/>
            </w:tcBorders>
          </w:tcPr>
          <w:p w14:paraId="013AC454" w14:textId="77777777" w:rsidR="00CF28A9" w:rsidRDefault="00103A8E">
            <w:pPr>
              <w:ind w:right="12"/>
              <w:jc w:val="center"/>
            </w:pPr>
            <w:r>
              <w:rPr>
                <w:rFonts w:ascii="Times New Roman" w:eastAsia="Times New Roman" w:hAnsi="Times New Roman" w:cs="Times New Roman"/>
              </w:rPr>
              <w:t xml:space="preserve">2 + 2 </w:t>
            </w:r>
          </w:p>
        </w:tc>
        <w:tc>
          <w:tcPr>
            <w:tcW w:w="2699" w:type="dxa"/>
            <w:tcBorders>
              <w:top w:val="single" w:sz="4" w:space="0" w:color="000000"/>
              <w:left w:val="single" w:sz="4" w:space="0" w:color="000000"/>
              <w:bottom w:val="single" w:sz="4" w:space="0" w:color="000000"/>
              <w:right w:val="single" w:sz="4" w:space="0" w:color="000000"/>
            </w:tcBorders>
          </w:tcPr>
          <w:p w14:paraId="468A8D94" w14:textId="77777777" w:rsidR="00CF28A9" w:rsidRDefault="00103A8E">
            <w:pPr>
              <w:ind w:right="15"/>
              <w:jc w:val="center"/>
            </w:pPr>
            <w:r>
              <w:rPr>
                <w:rFonts w:ascii="Times New Roman" w:eastAsia="Times New Roman" w:hAnsi="Times New Roman" w:cs="Times New Roman"/>
              </w:rPr>
              <w:t xml:space="preserve">5 </w:t>
            </w:r>
          </w:p>
        </w:tc>
      </w:tr>
      <w:tr w:rsidR="00CF28A9" w14:paraId="69AA8DA2" w14:textId="77777777">
        <w:trPr>
          <w:trHeight w:val="262"/>
        </w:trPr>
        <w:tc>
          <w:tcPr>
            <w:tcW w:w="1848" w:type="dxa"/>
            <w:tcBorders>
              <w:top w:val="single" w:sz="4" w:space="0" w:color="000000"/>
              <w:left w:val="single" w:sz="4" w:space="0" w:color="000000"/>
              <w:bottom w:val="single" w:sz="4" w:space="0" w:color="000000"/>
              <w:right w:val="single" w:sz="4" w:space="0" w:color="000000"/>
            </w:tcBorders>
            <w:shd w:val="clear" w:color="auto" w:fill="B3B3B3"/>
          </w:tcPr>
          <w:p w14:paraId="074E1407" w14:textId="3E472866" w:rsidR="00CF28A9" w:rsidRDefault="003729AF">
            <w:r w:rsidRPr="008F4F17">
              <w:rPr>
                <w:rFonts w:ascii="Times New Roman" w:eastAsia="Times New Roman" w:hAnsi="Times New Roman" w:cs="Times New Roman"/>
                <w:b/>
              </w:rPr>
              <w:t>Professors</w:t>
            </w:r>
          </w:p>
        </w:tc>
        <w:tc>
          <w:tcPr>
            <w:tcW w:w="3480" w:type="dxa"/>
            <w:gridSpan w:val="2"/>
            <w:tcBorders>
              <w:top w:val="single" w:sz="4" w:space="0" w:color="000000"/>
              <w:left w:val="single" w:sz="4" w:space="0" w:color="000000"/>
              <w:bottom w:val="single" w:sz="4" w:space="0" w:color="000000"/>
              <w:right w:val="nil"/>
            </w:tcBorders>
          </w:tcPr>
          <w:p w14:paraId="596317F3" w14:textId="1D4A3898" w:rsidR="00CF28A9" w:rsidRDefault="003729AF">
            <w:r>
              <w:rPr>
                <w:rFonts w:ascii="Times New Roman" w:eastAsia="Times New Roman" w:hAnsi="Times New Roman" w:cs="Times New Roman"/>
              </w:rPr>
              <w:t xml:space="preserve">prof. </w:t>
            </w:r>
            <w:proofErr w:type="spellStart"/>
            <w:r>
              <w:rPr>
                <w:rFonts w:ascii="Times New Roman" w:eastAsia="Times New Roman" w:hAnsi="Times New Roman" w:cs="Times New Roman"/>
              </w:rPr>
              <w:t>dr</w:t>
            </w:r>
            <w:proofErr w:type="spellEnd"/>
            <w:r>
              <w:rPr>
                <w:rFonts w:ascii="Times New Roman" w:eastAsia="Times New Roman" w:hAnsi="Times New Roman" w:cs="Times New Roman"/>
              </w:rPr>
              <w:t xml:space="preserve"> Ivana </w:t>
            </w:r>
            <w:proofErr w:type="spellStart"/>
            <w:r>
              <w:rPr>
                <w:rFonts w:ascii="Times New Roman" w:eastAsia="Times New Roman" w:hAnsi="Times New Roman" w:cs="Times New Roman"/>
              </w:rPr>
              <w:t>Zečević</w:t>
            </w:r>
            <w:proofErr w:type="spellEnd"/>
          </w:p>
        </w:tc>
        <w:tc>
          <w:tcPr>
            <w:tcW w:w="1620" w:type="dxa"/>
            <w:tcBorders>
              <w:top w:val="single" w:sz="4" w:space="0" w:color="000000"/>
              <w:left w:val="nil"/>
              <w:bottom w:val="single" w:sz="4" w:space="0" w:color="000000"/>
              <w:right w:val="nil"/>
            </w:tcBorders>
          </w:tcPr>
          <w:p w14:paraId="499AA316" w14:textId="77777777" w:rsidR="00CF28A9" w:rsidRDefault="00CF28A9"/>
        </w:tc>
        <w:tc>
          <w:tcPr>
            <w:tcW w:w="2699" w:type="dxa"/>
            <w:tcBorders>
              <w:top w:val="single" w:sz="4" w:space="0" w:color="000000"/>
              <w:left w:val="nil"/>
              <w:bottom w:val="single" w:sz="4" w:space="0" w:color="000000"/>
              <w:right w:val="single" w:sz="4" w:space="0" w:color="000000"/>
            </w:tcBorders>
          </w:tcPr>
          <w:p w14:paraId="4C6F6CB7" w14:textId="77777777" w:rsidR="00CF28A9" w:rsidRDefault="00CF28A9"/>
        </w:tc>
      </w:tr>
    </w:tbl>
    <w:p w14:paraId="4F0861EF" w14:textId="77777777" w:rsidR="00CF28A9" w:rsidRDefault="00103A8E">
      <w:pPr>
        <w:spacing w:after="0"/>
        <w:ind w:left="360"/>
        <w:jc w:val="both"/>
      </w:pPr>
      <w:r>
        <w:rPr>
          <w:rFonts w:ascii="Times New Roman" w:eastAsia="Times New Roman" w:hAnsi="Times New Roman" w:cs="Times New Roman"/>
        </w:rPr>
        <w:t xml:space="preserve"> </w:t>
      </w:r>
    </w:p>
    <w:tbl>
      <w:tblPr>
        <w:tblStyle w:val="TableGrid"/>
        <w:tblW w:w="9647" w:type="dxa"/>
        <w:tblInd w:w="254" w:type="dxa"/>
        <w:tblCellMar>
          <w:top w:w="7" w:type="dxa"/>
          <w:left w:w="107" w:type="dxa"/>
          <w:right w:w="115" w:type="dxa"/>
        </w:tblCellMar>
        <w:tblLook w:val="04A0" w:firstRow="1" w:lastRow="0" w:firstColumn="1" w:lastColumn="0" w:noHBand="0" w:noVBand="1"/>
      </w:tblPr>
      <w:tblGrid>
        <w:gridCol w:w="2584"/>
        <w:gridCol w:w="1123"/>
        <w:gridCol w:w="1980"/>
        <w:gridCol w:w="1080"/>
        <w:gridCol w:w="1981"/>
        <w:gridCol w:w="899"/>
      </w:tblGrid>
      <w:tr w:rsidR="003729AF" w14:paraId="4FEB25D2" w14:textId="77777777">
        <w:trPr>
          <w:trHeight w:val="261"/>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0FA1DEC0" w14:textId="5F61C58A" w:rsidR="003729AF" w:rsidRDefault="003729AF" w:rsidP="003729AF">
            <w:r w:rsidRPr="008F4F17">
              <w:rPr>
                <w:rFonts w:ascii="Times New Roman" w:eastAsia="Times New Roman" w:hAnsi="Times New Roman" w:cs="Times New Roman"/>
                <w:b/>
                <w:sz w:val="24"/>
                <w:szCs w:val="24"/>
              </w:rPr>
              <w:t>Conditioned by other subjects</w:t>
            </w:r>
          </w:p>
        </w:tc>
      </w:tr>
      <w:tr w:rsidR="00CF28A9" w14:paraId="01F849CC" w14:textId="77777777">
        <w:trPr>
          <w:trHeight w:val="266"/>
        </w:trPr>
        <w:tc>
          <w:tcPr>
            <w:tcW w:w="9647" w:type="dxa"/>
            <w:gridSpan w:val="6"/>
            <w:tcBorders>
              <w:top w:val="single" w:sz="4" w:space="0" w:color="000000"/>
              <w:left w:val="single" w:sz="4" w:space="0" w:color="000000"/>
              <w:bottom w:val="single" w:sz="4" w:space="0" w:color="000000"/>
              <w:right w:val="single" w:sz="4" w:space="0" w:color="000000"/>
            </w:tcBorders>
          </w:tcPr>
          <w:p w14:paraId="0B16BA5D" w14:textId="791C8F3F" w:rsidR="00CF28A9" w:rsidRDefault="003729AF">
            <w:r>
              <w:rPr>
                <w:rFonts w:ascii="Times New Roman" w:eastAsia="Times New Roman" w:hAnsi="Times New Roman" w:cs="Times New Roman"/>
              </w:rPr>
              <w:t>It is not conditioned by other subjects</w:t>
            </w:r>
            <w:r w:rsidR="00103A8E">
              <w:rPr>
                <w:rFonts w:ascii="Times New Roman" w:eastAsia="Times New Roman" w:hAnsi="Times New Roman" w:cs="Times New Roman"/>
              </w:rPr>
              <w:t xml:space="preserve"> </w:t>
            </w:r>
          </w:p>
        </w:tc>
      </w:tr>
      <w:tr w:rsidR="003729AF" w14:paraId="34632B86"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2D33B994" w14:textId="2DBAE176" w:rsidR="003729AF" w:rsidRDefault="003729AF" w:rsidP="003729AF">
            <w:r w:rsidRPr="008F4F17">
              <w:rPr>
                <w:rFonts w:ascii="Times New Roman" w:eastAsia="Times New Roman" w:hAnsi="Times New Roman" w:cs="Times New Roman"/>
                <w:b/>
                <w:sz w:val="24"/>
                <w:szCs w:val="24"/>
              </w:rPr>
              <w:t>Objectives of studying the subject:</w:t>
            </w:r>
          </w:p>
        </w:tc>
      </w:tr>
      <w:tr w:rsidR="00CF28A9" w14:paraId="46DEBACC" w14:textId="77777777">
        <w:trPr>
          <w:trHeight w:val="1277"/>
        </w:trPr>
        <w:tc>
          <w:tcPr>
            <w:tcW w:w="9647" w:type="dxa"/>
            <w:gridSpan w:val="6"/>
            <w:tcBorders>
              <w:top w:val="single" w:sz="4" w:space="0" w:color="000000"/>
              <w:left w:val="single" w:sz="4" w:space="0" w:color="000000"/>
              <w:bottom w:val="single" w:sz="4" w:space="0" w:color="000000"/>
              <w:right w:val="single" w:sz="4" w:space="0" w:color="000000"/>
            </w:tcBorders>
          </w:tcPr>
          <w:p w14:paraId="7DB5BCF5" w14:textId="3FE8661D" w:rsidR="003729AF" w:rsidRPr="003729AF" w:rsidRDefault="003729AF" w:rsidP="003729AF">
            <w:pPr>
              <w:ind w:right="53"/>
              <w:jc w:val="both"/>
              <w:rPr>
                <w:rFonts w:ascii="Times New Roman" w:eastAsia="Times New Roman" w:hAnsi="Times New Roman" w:cs="Times New Roman"/>
              </w:rPr>
            </w:pPr>
            <w:r>
              <w:rPr>
                <w:rFonts w:ascii="Times New Roman" w:eastAsia="Times New Roman" w:hAnsi="Times New Roman" w:cs="Times New Roman"/>
              </w:rPr>
              <w:t>T</w:t>
            </w:r>
            <w:r w:rsidRPr="003729AF">
              <w:rPr>
                <w:rFonts w:ascii="Times New Roman" w:eastAsia="Times New Roman" w:hAnsi="Times New Roman" w:cs="Times New Roman"/>
              </w:rPr>
              <w:t xml:space="preserve">he goal of this course is for students to become familiar with the types and theories of learning, the processes of remembering and forgetting, the factors that influence them, the differences between students when it comes to these processes, the process of motivation and their importance for humans. </w:t>
            </w:r>
            <w:proofErr w:type="gramStart"/>
            <w:r w:rsidRPr="003729AF">
              <w:rPr>
                <w:rFonts w:ascii="Times New Roman" w:eastAsia="Times New Roman" w:hAnsi="Times New Roman" w:cs="Times New Roman"/>
              </w:rPr>
              <w:t>Also</w:t>
            </w:r>
            <w:proofErr w:type="gramEnd"/>
            <w:r>
              <w:rPr>
                <w:rFonts w:ascii="Times New Roman" w:eastAsia="Times New Roman" w:hAnsi="Times New Roman" w:cs="Times New Roman"/>
              </w:rPr>
              <w:t>,</w:t>
            </w:r>
            <w:r w:rsidRPr="003729AF">
              <w:rPr>
                <w:rFonts w:ascii="Times New Roman" w:eastAsia="Times New Roman" w:hAnsi="Times New Roman" w:cs="Times New Roman"/>
              </w:rPr>
              <w:t xml:space="preserve"> within this subject, students will be familiar with theories of ability, ways of managing the class and achieving discipline in it, and cooperation with parents.</w:t>
            </w:r>
          </w:p>
          <w:p w14:paraId="5B898C78" w14:textId="401F0B99" w:rsidR="00CF28A9" w:rsidRDefault="003729AF" w:rsidP="003729AF">
            <w:pPr>
              <w:ind w:right="53"/>
              <w:jc w:val="both"/>
            </w:pPr>
            <w:r w:rsidRPr="003729AF">
              <w:rPr>
                <w:rFonts w:ascii="Times New Roman" w:eastAsia="Times New Roman" w:hAnsi="Times New Roman" w:cs="Times New Roman"/>
              </w:rPr>
              <w:t>​</w:t>
            </w:r>
          </w:p>
        </w:tc>
      </w:tr>
      <w:tr w:rsidR="00CF28A9" w14:paraId="48DF845C"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69B110D4" w14:textId="5B43FD51" w:rsidR="00CF28A9" w:rsidRDefault="003729AF">
            <w:r w:rsidRPr="003729AF">
              <w:rPr>
                <w:rFonts w:ascii="Times New Roman" w:eastAsia="Times New Roman" w:hAnsi="Times New Roman" w:cs="Times New Roman"/>
                <w:b/>
              </w:rPr>
              <w:t>Learning outcomes</w:t>
            </w:r>
          </w:p>
        </w:tc>
      </w:tr>
      <w:tr w:rsidR="00CF28A9" w14:paraId="2760E435" w14:textId="77777777">
        <w:trPr>
          <w:trHeight w:val="2638"/>
        </w:trPr>
        <w:tc>
          <w:tcPr>
            <w:tcW w:w="9647" w:type="dxa"/>
            <w:gridSpan w:val="6"/>
            <w:tcBorders>
              <w:top w:val="single" w:sz="4" w:space="0" w:color="000000"/>
              <w:left w:val="single" w:sz="4" w:space="0" w:color="000000"/>
              <w:bottom w:val="single" w:sz="4" w:space="0" w:color="000000"/>
              <w:right w:val="single" w:sz="4" w:space="0" w:color="000000"/>
            </w:tcBorders>
          </w:tcPr>
          <w:p w14:paraId="05169160" w14:textId="77777777" w:rsidR="003729AF" w:rsidRPr="003729AF" w:rsidRDefault="003729AF" w:rsidP="003729AF">
            <w:pPr>
              <w:spacing w:after="36"/>
              <w:rPr>
                <w:rFonts w:ascii="Times New Roman" w:eastAsia="Times New Roman" w:hAnsi="Times New Roman" w:cs="Times New Roman"/>
              </w:rPr>
            </w:pPr>
            <w:r w:rsidRPr="003729AF">
              <w:rPr>
                <w:rFonts w:ascii="Times New Roman" w:eastAsia="Times New Roman" w:hAnsi="Times New Roman" w:cs="Times New Roman"/>
              </w:rPr>
              <w:t>After passing the exam, students are expected to be able to:</w:t>
            </w:r>
          </w:p>
          <w:p w14:paraId="4DD3D316" w14:textId="3F73D3B7" w:rsidR="003729AF" w:rsidRPr="005F6317" w:rsidRDefault="003729AF" w:rsidP="005F6317">
            <w:pPr>
              <w:pStyle w:val="ListParagraph"/>
              <w:numPr>
                <w:ilvl w:val="0"/>
                <w:numId w:val="3"/>
              </w:numPr>
              <w:spacing w:after="36"/>
              <w:rPr>
                <w:rFonts w:ascii="Times New Roman" w:eastAsia="Times New Roman" w:hAnsi="Times New Roman" w:cs="Times New Roman"/>
              </w:rPr>
            </w:pPr>
            <w:r w:rsidRPr="005F6317">
              <w:rPr>
                <w:rFonts w:ascii="Times New Roman" w:eastAsia="Times New Roman" w:hAnsi="Times New Roman" w:cs="Times New Roman"/>
              </w:rPr>
              <w:t>Distinguish types of learning and their role in human life.</w:t>
            </w:r>
          </w:p>
          <w:p w14:paraId="5255CA35" w14:textId="357458D0" w:rsidR="003729AF" w:rsidRPr="005F6317" w:rsidRDefault="003729AF" w:rsidP="005F6317">
            <w:pPr>
              <w:pStyle w:val="ListParagraph"/>
              <w:numPr>
                <w:ilvl w:val="0"/>
                <w:numId w:val="3"/>
              </w:numPr>
              <w:spacing w:after="36"/>
              <w:rPr>
                <w:rFonts w:ascii="Times New Roman" w:eastAsia="Times New Roman" w:hAnsi="Times New Roman" w:cs="Times New Roman"/>
              </w:rPr>
            </w:pPr>
            <w:r w:rsidRPr="005F6317">
              <w:rPr>
                <w:rFonts w:ascii="Times New Roman" w:eastAsia="Times New Roman" w:hAnsi="Times New Roman" w:cs="Times New Roman"/>
              </w:rPr>
              <w:t>Apply knowledge from types of learning to the field of education and upbringing.</w:t>
            </w:r>
          </w:p>
          <w:p w14:paraId="403B3D94" w14:textId="195AEA7C" w:rsidR="003729AF" w:rsidRPr="005F6317" w:rsidRDefault="003729AF" w:rsidP="005F6317">
            <w:pPr>
              <w:pStyle w:val="ListParagraph"/>
              <w:numPr>
                <w:ilvl w:val="0"/>
                <w:numId w:val="3"/>
              </w:numPr>
              <w:spacing w:after="36"/>
              <w:rPr>
                <w:rFonts w:ascii="Times New Roman" w:eastAsia="Times New Roman" w:hAnsi="Times New Roman" w:cs="Times New Roman"/>
              </w:rPr>
            </w:pPr>
            <w:r w:rsidRPr="005F6317">
              <w:rPr>
                <w:rFonts w:ascii="Times New Roman" w:eastAsia="Times New Roman" w:hAnsi="Times New Roman" w:cs="Times New Roman"/>
              </w:rPr>
              <w:t>Understand and know how to apply knowledge about the processes of remembering and forgetting in the teaching process.</w:t>
            </w:r>
          </w:p>
          <w:p w14:paraId="3BB626F1" w14:textId="3A1208AB" w:rsidR="003729AF" w:rsidRPr="005F6317" w:rsidRDefault="003729AF" w:rsidP="005F6317">
            <w:pPr>
              <w:pStyle w:val="ListParagraph"/>
              <w:numPr>
                <w:ilvl w:val="0"/>
                <w:numId w:val="3"/>
              </w:numPr>
              <w:spacing w:after="36"/>
              <w:rPr>
                <w:rFonts w:ascii="Times New Roman" w:eastAsia="Times New Roman" w:hAnsi="Times New Roman" w:cs="Times New Roman"/>
              </w:rPr>
            </w:pPr>
            <w:r w:rsidRPr="005F6317">
              <w:rPr>
                <w:rFonts w:ascii="Times New Roman" w:eastAsia="Times New Roman" w:hAnsi="Times New Roman" w:cs="Times New Roman"/>
              </w:rPr>
              <w:t>Understand the process of motivation and know the techniques of motivating students and developing internal motivation for learning.</w:t>
            </w:r>
          </w:p>
          <w:p w14:paraId="5600ACAA" w14:textId="0C4C21E6" w:rsidR="003729AF" w:rsidRPr="005F6317" w:rsidRDefault="003729AF" w:rsidP="005F6317">
            <w:pPr>
              <w:pStyle w:val="ListParagraph"/>
              <w:numPr>
                <w:ilvl w:val="0"/>
                <w:numId w:val="3"/>
              </w:numPr>
              <w:spacing w:after="36"/>
              <w:rPr>
                <w:rFonts w:ascii="Times New Roman" w:eastAsia="Times New Roman" w:hAnsi="Times New Roman" w:cs="Times New Roman"/>
              </w:rPr>
            </w:pPr>
            <w:r w:rsidRPr="005F6317">
              <w:rPr>
                <w:rFonts w:ascii="Times New Roman" w:eastAsia="Times New Roman" w:hAnsi="Times New Roman" w:cs="Times New Roman"/>
              </w:rPr>
              <w:t>Understand theories of ability and their application in the teaching process.</w:t>
            </w:r>
          </w:p>
          <w:p w14:paraId="6E8CB74C" w14:textId="77876322" w:rsidR="00CF28A9" w:rsidRDefault="003729AF" w:rsidP="005F6317">
            <w:pPr>
              <w:pStyle w:val="ListParagraph"/>
              <w:numPr>
                <w:ilvl w:val="0"/>
                <w:numId w:val="3"/>
              </w:numPr>
            </w:pPr>
            <w:r w:rsidRPr="005F6317">
              <w:rPr>
                <w:rFonts w:ascii="Times New Roman" w:eastAsia="Times New Roman" w:hAnsi="Times New Roman" w:cs="Times New Roman"/>
              </w:rPr>
              <w:t>Understand the ways of managing the class and the techniques of disciplining students, as well as the forms and purpose of cooperation with parents.</w:t>
            </w:r>
          </w:p>
        </w:tc>
      </w:tr>
      <w:tr w:rsidR="007672C5" w14:paraId="1663B630"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4B1F99FF" w14:textId="5A3CEA40" w:rsidR="007672C5" w:rsidRDefault="007672C5" w:rsidP="007672C5">
            <w:r w:rsidRPr="008F4F17">
              <w:rPr>
                <w:rFonts w:ascii="Times New Roman" w:eastAsia="Times New Roman" w:hAnsi="Times New Roman" w:cs="Times New Roman"/>
                <w:b/>
                <w:sz w:val="24"/>
                <w:szCs w:val="24"/>
              </w:rPr>
              <w:t>Course content:</w:t>
            </w:r>
          </w:p>
        </w:tc>
      </w:tr>
      <w:tr w:rsidR="00CF28A9" w14:paraId="3DBF803F" w14:textId="77777777">
        <w:trPr>
          <w:trHeight w:val="2290"/>
        </w:trPr>
        <w:tc>
          <w:tcPr>
            <w:tcW w:w="9647" w:type="dxa"/>
            <w:gridSpan w:val="6"/>
            <w:tcBorders>
              <w:top w:val="single" w:sz="4" w:space="0" w:color="000000"/>
              <w:left w:val="single" w:sz="4" w:space="0" w:color="000000"/>
              <w:bottom w:val="single" w:sz="4" w:space="0" w:color="000000"/>
              <w:right w:val="single" w:sz="4" w:space="0" w:color="000000"/>
            </w:tcBorders>
          </w:tcPr>
          <w:p w14:paraId="2D1C1D4A" w14:textId="24A48061" w:rsidR="007672C5" w:rsidRPr="007672C5" w:rsidRDefault="007672C5" w:rsidP="007672C5">
            <w:pPr>
              <w:pStyle w:val="ListParagraph"/>
              <w:numPr>
                <w:ilvl w:val="0"/>
                <w:numId w:val="4"/>
              </w:numPr>
              <w:spacing w:after="21"/>
              <w:rPr>
                <w:rFonts w:ascii="Times New Roman" w:eastAsia="Times New Roman" w:hAnsi="Times New Roman" w:cs="Times New Roman"/>
              </w:rPr>
            </w:pPr>
            <w:r w:rsidRPr="007672C5">
              <w:rPr>
                <w:rFonts w:ascii="Times New Roman" w:eastAsia="Times New Roman" w:hAnsi="Times New Roman" w:cs="Times New Roman"/>
              </w:rPr>
              <w:t>Theoretical approaches to learning and their application in teaching</w:t>
            </w:r>
          </w:p>
          <w:p w14:paraId="2A9C5B14" w14:textId="1E9F903E" w:rsidR="007672C5" w:rsidRPr="007672C5" w:rsidRDefault="007672C5" w:rsidP="007672C5">
            <w:pPr>
              <w:pStyle w:val="ListParagraph"/>
              <w:numPr>
                <w:ilvl w:val="0"/>
                <w:numId w:val="4"/>
              </w:numPr>
              <w:spacing w:after="21"/>
              <w:rPr>
                <w:rFonts w:ascii="Times New Roman" w:eastAsia="Times New Roman" w:hAnsi="Times New Roman" w:cs="Times New Roman"/>
              </w:rPr>
            </w:pPr>
            <w:r w:rsidRPr="007672C5">
              <w:rPr>
                <w:rFonts w:ascii="Times New Roman" w:eastAsia="Times New Roman" w:hAnsi="Times New Roman" w:cs="Times New Roman"/>
              </w:rPr>
              <w:t>The processes of remembering and forgetting</w:t>
            </w:r>
          </w:p>
          <w:p w14:paraId="4B5ED4C6" w14:textId="51EA0DB0" w:rsidR="007672C5" w:rsidRPr="007672C5" w:rsidRDefault="007672C5" w:rsidP="007672C5">
            <w:pPr>
              <w:pStyle w:val="ListParagraph"/>
              <w:numPr>
                <w:ilvl w:val="0"/>
                <w:numId w:val="4"/>
              </w:numPr>
              <w:spacing w:after="21"/>
              <w:rPr>
                <w:rFonts w:ascii="Times New Roman" w:eastAsia="Times New Roman" w:hAnsi="Times New Roman" w:cs="Times New Roman"/>
              </w:rPr>
            </w:pPr>
            <w:r w:rsidRPr="007672C5">
              <w:rPr>
                <w:rFonts w:ascii="Times New Roman" w:eastAsia="Times New Roman" w:hAnsi="Times New Roman" w:cs="Times New Roman"/>
              </w:rPr>
              <w:t>Differences in learning among students</w:t>
            </w:r>
          </w:p>
          <w:p w14:paraId="101586DA" w14:textId="0995B747" w:rsidR="007672C5" w:rsidRPr="007672C5" w:rsidRDefault="007672C5" w:rsidP="007672C5">
            <w:pPr>
              <w:pStyle w:val="ListParagraph"/>
              <w:numPr>
                <w:ilvl w:val="0"/>
                <w:numId w:val="4"/>
              </w:numPr>
              <w:spacing w:after="21"/>
              <w:rPr>
                <w:rFonts w:ascii="Times New Roman" w:eastAsia="Times New Roman" w:hAnsi="Times New Roman" w:cs="Times New Roman"/>
              </w:rPr>
            </w:pPr>
            <w:r w:rsidRPr="007672C5">
              <w:rPr>
                <w:rFonts w:ascii="Times New Roman" w:eastAsia="Times New Roman" w:hAnsi="Times New Roman" w:cs="Times New Roman"/>
              </w:rPr>
              <w:t>Learning transfer theories</w:t>
            </w:r>
          </w:p>
          <w:p w14:paraId="24E30149" w14:textId="422C7CE1" w:rsidR="007672C5" w:rsidRPr="007672C5" w:rsidRDefault="007672C5" w:rsidP="007672C5">
            <w:pPr>
              <w:pStyle w:val="ListParagraph"/>
              <w:numPr>
                <w:ilvl w:val="0"/>
                <w:numId w:val="4"/>
              </w:numPr>
              <w:spacing w:after="21"/>
              <w:rPr>
                <w:rFonts w:ascii="Times New Roman" w:eastAsia="Times New Roman" w:hAnsi="Times New Roman" w:cs="Times New Roman"/>
              </w:rPr>
            </w:pPr>
            <w:r w:rsidRPr="007672C5">
              <w:rPr>
                <w:rFonts w:ascii="Times New Roman" w:eastAsia="Times New Roman" w:hAnsi="Times New Roman" w:cs="Times New Roman"/>
              </w:rPr>
              <w:t>Motivation</w:t>
            </w:r>
          </w:p>
          <w:p w14:paraId="33B507D1" w14:textId="25100D73" w:rsidR="007672C5" w:rsidRPr="007672C5" w:rsidRDefault="007672C5" w:rsidP="007672C5">
            <w:pPr>
              <w:pStyle w:val="ListParagraph"/>
              <w:numPr>
                <w:ilvl w:val="0"/>
                <w:numId w:val="4"/>
              </w:numPr>
              <w:spacing w:after="21"/>
              <w:rPr>
                <w:rFonts w:ascii="Times New Roman" w:eastAsia="Times New Roman" w:hAnsi="Times New Roman" w:cs="Times New Roman"/>
              </w:rPr>
            </w:pPr>
            <w:r w:rsidRPr="007672C5">
              <w:rPr>
                <w:rFonts w:ascii="Times New Roman" w:eastAsia="Times New Roman" w:hAnsi="Times New Roman" w:cs="Times New Roman"/>
              </w:rPr>
              <w:t>Theories of ability</w:t>
            </w:r>
          </w:p>
          <w:p w14:paraId="42F99C8A" w14:textId="54B02E8C" w:rsidR="007672C5" w:rsidRPr="007672C5" w:rsidRDefault="007672C5" w:rsidP="007672C5">
            <w:pPr>
              <w:pStyle w:val="ListParagraph"/>
              <w:numPr>
                <w:ilvl w:val="0"/>
                <w:numId w:val="4"/>
              </w:numPr>
              <w:spacing w:after="21"/>
              <w:rPr>
                <w:rFonts w:ascii="Times New Roman" w:eastAsia="Times New Roman" w:hAnsi="Times New Roman" w:cs="Times New Roman"/>
              </w:rPr>
            </w:pPr>
            <w:r>
              <w:rPr>
                <w:rFonts w:ascii="Times New Roman" w:eastAsia="Times New Roman" w:hAnsi="Times New Roman" w:cs="Times New Roman"/>
              </w:rPr>
              <w:t xml:space="preserve">Class </w:t>
            </w:r>
            <w:r w:rsidRPr="007672C5">
              <w:rPr>
                <w:rFonts w:ascii="Times New Roman" w:eastAsia="Times New Roman" w:hAnsi="Times New Roman" w:cs="Times New Roman"/>
              </w:rPr>
              <w:t>management</w:t>
            </w:r>
          </w:p>
          <w:p w14:paraId="7CF73C23" w14:textId="0B413AB6" w:rsidR="007672C5" w:rsidRPr="007672C5" w:rsidRDefault="007672C5" w:rsidP="007672C5">
            <w:pPr>
              <w:pStyle w:val="ListParagraph"/>
              <w:numPr>
                <w:ilvl w:val="0"/>
                <w:numId w:val="4"/>
              </w:numPr>
              <w:spacing w:after="21"/>
              <w:rPr>
                <w:rFonts w:ascii="Times New Roman" w:eastAsia="Times New Roman" w:hAnsi="Times New Roman" w:cs="Times New Roman"/>
              </w:rPr>
            </w:pPr>
            <w:r w:rsidRPr="007672C5">
              <w:rPr>
                <w:rFonts w:ascii="Times New Roman" w:eastAsia="Times New Roman" w:hAnsi="Times New Roman" w:cs="Times New Roman"/>
              </w:rPr>
              <w:t>Disciplin</w:t>
            </w:r>
            <w:r>
              <w:rPr>
                <w:rFonts w:ascii="Times New Roman" w:eastAsia="Times New Roman" w:hAnsi="Times New Roman" w:cs="Times New Roman"/>
              </w:rPr>
              <w:t>e</w:t>
            </w:r>
            <w:r w:rsidRPr="007672C5">
              <w:rPr>
                <w:rFonts w:ascii="Times New Roman" w:eastAsia="Times New Roman" w:hAnsi="Times New Roman" w:cs="Times New Roman"/>
              </w:rPr>
              <w:t xml:space="preserve"> in the </w:t>
            </w:r>
            <w:r>
              <w:rPr>
                <w:rFonts w:ascii="Times New Roman" w:eastAsia="Times New Roman" w:hAnsi="Times New Roman" w:cs="Times New Roman"/>
              </w:rPr>
              <w:t>class</w:t>
            </w:r>
          </w:p>
          <w:p w14:paraId="653BAF43" w14:textId="5476A2CC" w:rsidR="00CF28A9" w:rsidRDefault="007672C5" w:rsidP="007672C5">
            <w:pPr>
              <w:pStyle w:val="ListParagraph"/>
              <w:numPr>
                <w:ilvl w:val="0"/>
                <w:numId w:val="4"/>
              </w:numPr>
            </w:pPr>
            <w:r w:rsidRPr="007672C5">
              <w:rPr>
                <w:rFonts w:ascii="Times New Roman" w:eastAsia="Times New Roman" w:hAnsi="Times New Roman" w:cs="Times New Roman"/>
              </w:rPr>
              <w:t>Cooperation with parents</w:t>
            </w:r>
          </w:p>
        </w:tc>
      </w:tr>
      <w:tr w:rsidR="0061168D" w14:paraId="1CC022C4"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76A7C1BB" w14:textId="162564A8" w:rsidR="0061168D" w:rsidRDefault="0061168D" w:rsidP="0061168D">
            <w:r w:rsidRPr="008F4F17">
              <w:rPr>
                <w:rFonts w:ascii="Times New Roman" w:eastAsia="Times New Roman" w:hAnsi="Times New Roman" w:cs="Times New Roman"/>
                <w:b/>
                <w:sz w:val="24"/>
                <w:szCs w:val="24"/>
              </w:rPr>
              <w:t>Teaching methods and mastering the material:</w:t>
            </w:r>
          </w:p>
        </w:tc>
      </w:tr>
      <w:tr w:rsidR="00CF28A9" w14:paraId="0163A8A5" w14:textId="77777777">
        <w:trPr>
          <w:trHeight w:val="518"/>
        </w:trPr>
        <w:tc>
          <w:tcPr>
            <w:tcW w:w="9647" w:type="dxa"/>
            <w:gridSpan w:val="6"/>
            <w:tcBorders>
              <w:top w:val="single" w:sz="4" w:space="0" w:color="000000"/>
              <w:left w:val="single" w:sz="4" w:space="0" w:color="000000"/>
              <w:bottom w:val="single" w:sz="4" w:space="0" w:color="000000"/>
              <w:right w:val="single" w:sz="4" w:space="0" w:color="000000"/>
            </w:tcBorders>
          </w:tcPr>
          <w:p w14:paraId="12026830" w14:textId="536B5DFF" w:rsidR="00CF28A9" w:rsidRDefault="0061168D">
            <w:r w:rsidRPr="0061168D">
              <w:rPr>
                <w:rFonts w:ascii="Times New Roman" w:eastAsia="Times New Roman" w:hAnsi="Times New Roman" w:cs="Times New Roman"/>
              </w:rPr>
              <w:lastRenderedPageBreak/>
              <w:t xml:space="preserve">Teaching </w:t>
            </w:r>
            <w:proofErr w:type="gramStart"/>
            <w:r w:rsidRPr="0061168D">
              <w:rPr>
                <w:rFonts w:ascii="Times New Roman" w:eastAsia="Times New Roman" w:hAnsi="Times New Roman" w:cs="Times New Roman"/>
              </w:rPr>
              <w:t>is conducted</w:t>
            </w:r>
            <w:proofErr w:type="gramEnd"/>
            <w:r w:rsidRPr="0061168D">
              <w:rPr>
                <w:rFonts w:ascii="Times New Roman" w:eastAsia="Times New Roman" w:hAnsi="Times New Roman" w:cs="Times New Roman"/>
              </w:rPr>
              <w:t xml:space="preserve"> through lectures and exercises in one semester. </w:t>
            </w:r>
            <w:r>
              <w:rPr>
                <w:rFonts w:ascii="Times New Roman" w:eastAsia="Times New Roman" w:hAnsi="Times New Roman" w:cs="Times New Roman"/>
              </w:rPr>
              <w:t>S</w:t>
            </w:r>
            <w:r w:rsidRPr="0061168D">
              <w:rPr>
                <w:rFonts w:ascii="Times New Roman" w:eastAsia="Times New Roman" w:hAnsi="Times New Roman" w:cs="Times New Roman"/>
              </w:rPr>
              <w:t xml:space="preserve">tudent's work </w:t>
            </w:r>
            <w:proofErr w:type="gramStart"/>
            <w:r w:rsidRPr="0061168D">
              <w:rPr>
                <w:rFonts w:ascii="Times New Roman" w:eastAsia="Times New Roman" w:hAnsi="Times New Roman" w:cs="Times New Roman"/>
              </w:rPr>
              <w:t>is monitored and checked during exercises and the final exam</w:t>
            </w:r>
            <w:proofErr w:type="gramEnd"/>
            <w:r w:rsidRPr="0061168D">
              <w:rPr>
                <w:rFonts w:ascii="Times New Roman" w:eastAsia="Times New Roman" w:hAnsi="Times New Roman" w:cs="Times New Roman"/>
              </w:rPr>
              <w:t>.</w:t>
            </w:r>
          </w:p>
        </w:tc>
      </w:tr>
      <w:tr w:rsidR="00CF28A9" w14:paraId="0AA87ED6"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6749860D" w14:textId="6F22CC95" w:rsidR="00CF28A9" w:rsidRDefault="0061168D">
            <w:r>
              <w:rPr>
                <w:rFonts w:ascii="Times New Roman" w:eastAsia="Times New Roman" w:hAnsi="Times New Roman" w:cs="Times New Roman"/>
                <w:b/>
              </w:rPr>
              <w:t>Literature</w:t>
            </w:r>
          </w:p>
        </w:tc>
      </w:tr>
      <w:tr w:rsidR="00CF28A9" w14:paraId="676E77EA" w14:textId="77777777">
        <w:trPr>
          <w:trHeight w:val="266"/>
        </w:trPr>
        <w:tc>
          <w:tcPr>
            <w:tcW w:w="9647" w:type="dxa"/>
            <w:gridSpan w:val="6"/>
            <w:tcBorders>
              <w:top w:val="single" w:sz="4" w:space="0" w:color="000000"/>
              <w:left w:val="single" w:sz="4" w:space="0" w:color="000000"/>
              <w:bottom w:val="single" w:sz="4" w:space="0" w:color="000000"/>
              <w:right w:val="single" w:sz="4" w:space="0" w:color="000000"/>
            </w:tcBorders>
          </w:tcPr>
          <w:p w14:paraId="7D169C13" w14:textId="77777777" w:rsidR="00CF28A9" w:rsidRDefault="00103A8E">
            <w:pPr>
              <w:ind w:left="360"/>
            </w:pPr>
            <w:r>
              <w:rPr>
                <w:rFonts w:ascii="Times New Roman" w:eastAsia="Times New Roman" w:hAnsi="Times New Roman" w:cs="Times New Roman"/>
              </w:rPr>
              <w:t>1.</w:t>
            </w:r>
            <w:r>
              <w:rPr>
                <w:rFonts w:ascii="Arial" w:eastAsia="Arial" w:hAnsi="Arial" w:cs="Arial"/>
              </w:rPr>
              <w:t xml:space="preserve"> </w:t>
            </w:r>
            <w:proofErr w:type="spellStart"/>
            <w:r>
              <w:rPr>
                <w:rFonts w:ascii="Times New Roman" w:eastAsia="Times New Roman" w:hAnsi="Times New Roman" w:cs="Times New Roman"/>
              </w:rPr>
              <w:t>Вулфолк</w:t>
            </w:r>
            <w:proofErr w:type="spellEnd"/>
            <w:r>
              <w:rPr>
                <w:rFonts w:ascii="Times New Roman" w:eastAsia="Times New Roman" w:hAnsi="Times New Roman" w:cs="Times New Roman"/>
              </w:rPr>
              <w:t xml:space="preserve">, А. (2016). </w:t>
            </w:r>
            <w:proofErr w:type="spellStart"/>
            <w:r>
              <w:rPr>
                <w:rFonts w:ascii="Times New Roman" w:eastAsia="Times New Roman" w:hAnsi="Times New Roman" w:cs="Times New Roman"/>
              </w:rPr>
              <w:t>Едукацијска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психологија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Наклада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Слап</w:t>
            </w:r>
            <w:proofErr w:type="spellEnd"/>
            <w:r>
              <w:rPr>
                <w:rFonts w:ascii="Times New Roman" w:eastAsia="Times New Roman" w:hAnsi="Times New Roman" w:cs="Times New Roman"/>
              </w:rPr>
              <w:t xml:space="preserve"> </w:t>
            </w:r>
          </w:p>
        </w:tc>
      </w:tr>
      <w:tr w:rsidR="0061168D" w14:paraId="299F1130"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13FB4552" w14:textId="612618C3" w:rsidR="0061168D" w:rsidRDefault="0061168D" w:rsidP="0061168D">
            <w:r w:rsidRPr="008F4F17">
              <w:rPr>
                <w:rFonts w:ascii="Times New Roman" w:eastAsia="Times New Roman" w:hAnsi="Times New Roman" w:cs="Times New Roman"/>
                <w:b/>
                <w:sz w:val="24"/>
                <w:szCs w:val="24"/>
              </w:rPr>
              <w:t>Forms of knowledge testing and assessment:</w:t>
            </w:r>
          </w:p>
        </w:tc>
      </w:tr>
      <w:tr w:rsidR="00CF28A9" w14:paraId="36B51600" w14:textId="77777777">
        <w:trPr>
          <w:trHeight w:val="265"/>
        </w:trPr>
        <w:tc>
          <w:tcPr>
            <w:tcW w:w="9647" w:type="dxa"/>
            <w:gridSpan w:val="6"/>
            <w:tcBorders>
              <w:top w:val="single" w:sz="4" w:space="0" w:color="000000"/>
              <w:left w:val="single" w:sz="4" w:space="0" w:color="000000"/>
              <w:bottom w:val="single" w:sz="4" w:space="0" w:color="000000"/>
              <w:right w:val="single" w:sz="4" w:space="0" w:color="000000"/>
            </w:tcBorders>
          </w:tcPr>
          <w:p w14:paraId="56633355" w14:textId="77777777" w:rsidR="00CF28A9" w:rsidRDefault="00103A8E">
            <w:r>
              <w:rPr>
                <w:rFonts w:ascii="Times New Roman" w:eastAsia="Times New Roman" w:hAnsi="Times New Roman" w:cs="Times New Roman"/>
              </w:rPr>
              <w:t xml:space="preserve"> </w:t>
            </w:r>
          </w:p>
        </w:tc>
      </w:tr>
      <w:tr w:rsidR="0061168D" w14:paraId="5BA8D26B" w14:textId="77777777">
        <w:trPr>
          <w:trHeight w:val="264"/>
        </w:trPr>
        <w:tc>
          <w:tcPr>
            <w:tcW w:w="2584" w:type="dxa"/>
            <w:tcBorders>
              <w:top w:val="single" w:sz="4" w:space="0" w:color="000000"/>
              <w:left w:val="single" w:sz="4" w:space="0" w:color="000000"/>
              <w:bottom w:val="single" w:sz="4" w:space="0" w:color="000000"/>
              <w:right w:val="single" w:sz="4" w:space="0" w:color="000000"/>
            </w:tcBorders>
          </w:tcPr>
          <w:p w14:paraId="5C19DAD6" w14:textId="2643B504" w:rsidR="0061168D" w:rsidRPr="0061168D" w:rsidRDefault="0061168D" w:rsidP="0061168D">
            <w:pPr>
              <w:rPr>
                <w:rFonts w:ascii="Times New Roman" w:hAnsi="Times New Roman" w:cs="Times New Roman"/>
                <w:b/>
                <w:bCs/>
              </w:rPr>
            </w:pPr>
            <w:r w:rsidRPr="0061168D">
              <w:rPr>
                <w:rFonts w:ascii="Times New Roman" w:hAnsi="Times New Roman" w:cs="Times New Roman"/>
                <w:b/>
                <w:bCs/>
              </w:rPr>
              <w:t>Class attendance</w:t>
            </w:r>
          </w:p>
        </w:tc>
        <w:tc>
          <w:tcPr>
            <w:tcW w:w="1123" w:type="dxa"/>
            <w:tcBorders>
              <w:top w:val="single" w:sz="4" w:space="0" w:color="000000"/>
              <w:left w:val="single" w:sz="4" w:space="0" w:color="000000"/>
              <w:bottom w:val="single" w:sz="4" w:space="0" w:color="000000"/>
              <w:right w:val="single" w:sz="4" w:space="0" w:color="000000"/>
            </w:tcBorders>
          </w:tcPr>
          <w:p w14:paraId="66ED1F9A" w14:textId="77777777" w:rsidR="0061168D" w:rsidRDefault="0061168D" w:rsidP="0061168D">
            <w:pPr>
              <w:ind w:left="1"/>
            </w:pPr>
            <w:r>
              <w:rPr>
                <w:rFonts w:ascii="Times New Roman" w:eastAsia="Times New Roman" w:hAnsi="Times New Roman" w:cs="Times New Roman"/>
                <w:sz w:val="20"/>
              </w:rPr>
              <w:t xml:space="preserve">5 </w:t>
            </w:r>
          </w:p>
        </w:tc>
        <w:tc>
          <w:tcPr>
            <w:tcW w:w="1980" w:type="dxa"/>
            <w:tcBorders>
              <w:top w:val="single" w:sz="4" w:space="0" w:color="000000"/>
              <w:left w:val="single" w:sz="4" w:space="0" w:color="000000"/>
              <w:bottom w:val="single" w:sz="4" w:space="0" w:color="000000"/>
              <w:right w:val="single" w:sz="4" w:space="0" w:color="000000"/>
            </w:tcBorders>
          </w:tcPr>
          <w:p w14:paraId="31E24B4F" w14:textId="61BE7170" w:rsidR="0061168D" w:rsidRDefault="0061168D" w:rsidP="0061168D">
            <w:pPr>
              <w:ind w:left="1"/>
            </w:pPr>
            <w:r>
              <w:rPr>
                <w:rFonts w:ascii="Times New Roman" w:eastAsia="Times New Roman" w:hAnsi="Times New Roman" w:cs="Times New Roman"/>
                <w:b/>
              </w:rPr>
              <w:t>Written exam</w:t>
            </w:r>
          </w:p>
        </w:tc>
        <w:tc>
          <w:tcPr>
            <w:tcW w:w="1080" w:type="dxa"/>
            <w:tcBorders>
              <w:top w:val="single" w:sz="4" w:space="0" w:color="000000"/>
              <w:left w:val="single" w:sz="4" w:space="0" w:color="000000"/>
              <w:bottom w:val="single" w:sz="4" w:space="0" w:color="000000"/>
              <w:right w:val="single" w:sz="4" w:space="0" w:color="000000"/>
            </w:tcBorders>
          </w:tcPr>
          <w:p w14:paraId="516FF2E9" w14:textId="77777777" w:rsidR="0061168D" w:rsidRDefault="0061168D" w:rsidP="0061168D">
            <w:pPr>
              <w:ind w:left="1"/>
            </w:pPr>
            <w:r>
              <w:rPr>
                <w:rFonts w:ascii="Times New Roman" w:eastAsia="Times New Roman" w:hAnsi="Times New Roman" w:cs="Times New Roman"/>
                <w:sz w:val="20"/>
              </w:rPr>
              <w:t xml:space="preserve">40 </w:t>
            </w:r>
          </w:p>
        </w:tc>
        <w:tc>
          <w:tcPr>
            <w:tcW w:w="1981" w:type="dxa"/>
            <w:tcBorders>
              <w:top w:val="single" w:sz="4" w:space="0" w:color="000000"/>
              <w:left w:val="single" w:sz="4" w:space="0" w:color="000000"/>
              <w:bottom w:val="single" w:sz="4" w:space="0" w:color="000000"/>
              <w:right w:val="single" w:sz="4" w:space="0" w:color="000000"/>
            </w:tcBorders>
          </w:tcPr>
          <w:p w14:paraId="4EC6ACFC" w14:textId="77777777" w:rsidR="0061168D" w:rsidRDefault="0061168D" w:rsidP="0061168D">
            <w:pPr>
              <w:ind w:left="1"/>
            </w:pPr>
            <w:r>
              <w:rPr>
                <w:rFonts w:ascii="Times New Roman" w:eastAsia="Times New Roman" w:hAnsi="Times New Roman" w:cs="Times New Roman"/>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36E71F4E" w14:textId="77777777" w:rsidR="0061168D" w:rsidRDefault="0061168D" w:rsidP="0061168D">
            <w:pPr>
              <w:ind w:left="1"/>
            </w:pPr>
            <w:r>
              <w:rPr>
                <w:rFonts w:ascii="Times New Roman" w:eastAsia="Times New Roman" w:hAnsi="Times New Roman" w:cs="Times New Roman"/>
                <w:sz w:val="20"/>
              </w:rPr>
              <w:t xml:space="preserve"> </w:t>
            </w:r>
          </w:p>
        </w:tc>
      </w:tr>
      <w:tr w:rsidR="0061168D" w14:paraId="4E840515" w14:textId="77777777">
        <w:trPr>
          <w:trHeight w:val="263"/>
        </w:trPr>
        <w:tc>
          <w:tcPr>
            <w:tcW w:w="2584" w:type="dxa"/>
            <w:tcBorders>
              <w:top w:val="single" w:sz="4" w:space="0" w:color="000000"/>
              <w:left w:val="single" w:sz="4" w:space="0" w:color="000000"/>
              <w:bottom w:val="single" w:sz="4" w:space="0" w:color="000000"/>
              <w:right w:val="single" w:sz="4" w:space="0" w:color="000000"/>
            </w:tcBorders>
          </w:tcPr>
          <w:p w14:paraId="769D3FF7" w14:textId="426B2ACA" w:rsidR="0061168D" w:rsidRPr="0061168D" w:rsidRDefault="0061168D" w:rsidP="0061168D">
            <w:pPr>
              <w:rPr>
                <w:rFonts w:ascii="Times New Roman" w:hAnsi="Times New Roman" w:cs="Times New Roman"/>
                <w:b/>
                <w:bCs/>
              </w:rPr>
            </w:pPr>
            <w:r w:rsidRPr="0061168D">
              <w:rPr>
                <w:rFonts w:ascii="Times New Roman" w:hAnsi="Times New Roman" w:cs="Times New Roman"/>
                <w:b/>
                <w:bCs/>
              </w:rPr>
              <w:t>Colloquium</w:t>
            </w:r>
          </w:p>
        </w:tc>
        <w:tc>
          <w:tcPr>
            <w:tcW w:w="1123" w:type="dxa"/>
            <w:tcBorders>
              <w:top w:val="single" w:sz="4" w:space="0" w:color="000000"/>
              <w:left w:val="single" w:sz="4" w:space="0" w:color="000000"/>
              <w:bottom w:val="single" w:sz="4" w:space="0" w:color="000000"/>
              <w:right w:val="single" w:sz="4" w:space="0" w:color="000000"/>
            </w:tcBorders>
          </w:tcPr>
          <w:p w14:paraId="09ABD28E" w14:textId="77777777" w:rsidR="0061168D" w:rsidRDefault="0061168D" w:rsidP="0061168D">
            <w:pPr>
              <w:ind w:left="1"/>
            </w:pPr>
            <w:r>
              <w:rPr>
                <w:rFonts w:ascii="Times New Roman" w:eastAsia="Times New Roman" w:hAnsi="Times New Roman" w:cs="Times New Roman"/>
                <w:sz w:val="20"/>
              </w:rPr>
              <w:t xml:space="preserve">45 </w:t>
            </w:r>
          </w:p>
        </w:tc>
        <w:tc>
          <w:tcPr>
            <w:tcW w:w="1980" w:type="dxa"/>
            <w:tcBorders>
              <w:top w:val="single" w:sz="4" w:space="0" w:color="000000"/>
              <w:left w:val="single" w:sz="4" w:space="0" w:color="000000"/>
              <w:bottom w:val="single" w:sz="4" w:space="0" w:color="000000"/>
              <w:right w:val="single" w:sz="4" w:space="0" w:color="000000"/>
            </w:tcBorders>
          </w:tcPr>
          <w:p w14:paraId="1FB953C0" w14:textId="00D2E519" w:rsidR="0061168D" w:rsidRDefault="0061168D" w:rsidP="0061168D">
            <w:pPr>
              <w:ind w:left="1"/>
            </w:pPr>
            <w:r>
              <w:rPr>
                <w:rFonts w:ascii="Times New Roman" w:eastAsia="Times New Roman" w:hAnsi="Times New Roman" w:cs="Times New Roman"/>
                <w:b/>
              </w:rPr>
              <w:t>Oral exam</w:t>
            </w:r>
          </w:p>
        </w:tc>
        <w:tc>
          <w:tcPr>
            <w:tcW w:w="1080" w:type="dxa"/>
            <w:tcBorders>
              <w:top w:val="single" w:sz="4" w:space="0" w:color="000000"/>
              <w:left w:val="single" w:sz="4" w:space="0" w:color="000000"/>
              <w:bottom w:val="single" w:sz="4" w:space="0" w:color="000000"/>
              <w:right w:val="single" w:sz="4" w:space="0" w:color="000000"/>
            </w:tcBorders>
          </w:tcPr>
          <w:p w14:paraId="23CEAF23" w14:textId="77777777" w:rsidR="0061168D" w:rsidRDefault="0061168D" w:rsidP="0061168D">
            <w:pPr>
              <w:ind w:left="1"/>
            </w:pPr>
            <w:r>
              <w:rPr>
                <w:rFonts w:ascii="Times New Roman" w:eastAsia="Times New Roman" w:hAnsi="Times New Roman" w:cs="Times New Roman"/>
                <w:sz w:val="20"/>
              </w:rPr>
              <w:t xml:space="preserve">10 </w:t>
            </w:r>
          </w:p>
        </w:tc>
        <w:tc>
          <w:tcPr>
            <w:tcW w:w="1981" w:type="dxa"/>
            <w:tcBorders>
              <w:top w:val="single" w:sz="4" w:space="0" w:color="000000"/>
              <w:left w:val="single" w:sz="4" w:space="0" w:color="000000"/>
              <w:bottom w:val="single" w:sz="4" w:space="0" w:color="000000"/>
              <w:right w:val="single" w:sz="4" w:space="0" w:color="000000"/>
            </w:tcBorders>
          </w:tcPr>
          <w:p w14:paraId="4B21A902" w14:textId="77777777" w:rsidR="0061168D" w:rsidRDefault="0061168D" w:rsidP="0061168D">
            <w:pPr>
              <w:ind w:left="1"/>
            </w:pPr>
            <w:r>
              <w:rPr>
                <w:rFonts w:ascii="Times New Roman" w:eastAsia="Times New Roman" w:hAnsi="Times New Roman" w:cs="Times New Roman"/>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655D7CA7" w14:textId="77777777" w:rsidR="0061168D" w:rsidRDefault="0061168D" w:rsidP="0061168D">
            <w:pPr>
              <w:ind w:left="1"/>
            </w:pPr>
            <w:r>
              <w:rPr>
                <w:rFonts w:ascii="Times New Roman" w:eastAsia="Times New Roman" w:hAnsi="Times New Roman" w:cs="Times New Roman"/>
              </w:rPr>
              <w:t xml:space="preserve"> </w:t>
            </w:r>
          </w:p>
        </w:tc>
      </w:tr>
      <w:tr w:rsidR="0061168D" w14:paraId="2A3AE515"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39C3DE7B" w14:textId="47FAFA12" w:rsidR="0061168D" w:rsidRDefault="0061168D" w:rsidP="0061168D">
            <w:r w:rsidRPr="008F4F17">
              <w:rPr>
                <w:rFonts w:ascii="Times New Roman" w:eastAsia="Times New Roman" w:hAnsi="Times New Roman" w:cs="Times New Roman"/>
                <w:b/>
                <w:sz w:val="24"/>
                <w:szCs w:val="24"/>
              </w:rPr>
              <w:t>Special indication for the subject:</w:t>
            </w:r>
          </w:p>
        </w:tc>
      </w:tr>
      <w:tr w:rsidR="00CF28A9" w14:paraId="4D84A3DC" w14:textId="77777777">
        <w:trPr>
          <w:trHeight w:val="264"/>
        </w:trPr>
        <w:tc>
          <w:tcPr>
            <w:tcW w:w="9647" w:type="dxa"/>
            <w:gridSpan w:val="6"/>
            <w:tcBorders>
              <w:top w:val="single" w:sz="4" w:space="0" w:color="000000"/>
              <w:left w:val="single" w:sz="4" w:space="0" w:color="000000"/>
              <w:bottom w:val="single" w:sz="4" w:space="0" w:color="000000"/>
              <w:right w:val="single" w:sz="4" w:space="0" w:color="000000"/>
            </w:tcBorders>
          </w:tcPr>
          <w:p w14:paraId="30732CA6" w14:textId="77777777" w:rsidR="00CF28A9" w:rsidRDefault="00103A8E">
            <w:r>
              <w:rPr>
                <w:rFonts w:ascii="Times New Roman" w:eastAsia="Times New Roman" w:hAnsi="Times New Roman" w:cs="Times New Roman"/>
              </w:rPr>
              <w:t xml:space="preserve"> </w:t>
            </w:r>
          </w:p>
        </w:tc>
      </w:tr>
      <w:tr w:rsidR="00CF28A9" w14:paraId="30FEF39B"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748F1AAA" w14:textId="53ECC2F6" w:rsidR="00CF28A9" w:rsidRDefault="0061168D">
            <w:r w:rsidRPr="0061168D">
              <w:rPr>
                <w:rFonts w:ascii="Times New Roman" w:eastAsia="Times New Roman" w:hAnsi="Times New Roman" w:cs="Times New Roman"/>
                <w:b/>
              </w:rPr>
              <w:t xml:space="preserve">Name and surname of the </w:t>
            </w:r>
            <w:r>
              <w:rPr>
                <w:rFonts w:ascii="Times New Roman" w:eastAsia="Times New Roman" w:hAnsi="Times New Roman" w:cs="Times New Roman"/>
                <w:b/>
              </w:rPr>
              <w:t>professor</w:t>
            </w:r>
            <w:r w:rsidRPr="0061168D">
              <w:rPr>
                <w:rFonts w:ascii="Times New Roman" w:eastAsia="Times New Roman" w:hAnsi="Times New Roman" w:cs="Times New Roman"/>
                <w:b/>
              </w:rPr>
              <w:t xml:space="preserve"> who prepared the data: Ivana </w:t>
            </w:r>
            <w:proofErr w:type="spellStart"/>
            <w:r w:rsidRPr="0061168D">
              <w:rPr>
                <w:rFonts w:ascii="Times New Roman" w:eastAsia="Times New Roman" w:hAnsi="Times New Roman" w:cs="Times New Roman"/>
                <w:b/>
              </w:rPr>
              <w:t>Zečević</w:t>
            </w:r>
            <w:proofErr w:type="spellEnd"/>
          </w:p>
        </w:tc>
      </w:tr>
    </w:tbl>
    <w:p w14:paraId="3FD440EC" w14:textId="77777777" w:rsidR="00CF28A9" w:rsidRDefault="00103A8E">
      <w:pPr>
        <w:spacing w:after="131"/>
        <w:ind w:left="360"/>
        <w:jc w:val="both"/>
      </w:pPr>
      <w:r>
        <w:rPr>
          <w:rFonts w:ascii="Times New Roman" w:eastAsia="Times New Roman" w:hAnsi="Times New Roman" w:cs="Times New Roman"/>
          <w:b/>
          <w:sz w:val="28"/>
        </w:rPr>
        <w:t xml:space="preserve"> </w:t>
      </w:r>
    </w:p>
    <w:p w14:paraId="4CCB7FBD" w14:textId="77777777" w:rsidR="00CF28A9" w:rsidRDefault="00103A8E">
      <w:pPr>
        <w:spacing w:after="0"/>
        <w:ind w:left="360"/>
        <w:jc w:val="both"/>
      </w:pPr>
      <w:r>
        <w:rPr>
          <w:rFonts w:ascii="Times New Roman" w:eastAsia="Times New Roman" w:hAnsi="Times New Roman" w:cs="Times New Roman"/>
          <w:b/>
          <w:sz w:val="28"/>
        </w:rPr>
        <w:t xml:space="preserve"> </w:t>
      </w:r>
    </w:p>
    <w:sectPr w:rsidR="00CF28A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40AA"/>
    <w:multiLevelType w:val="hybridMultilevel"/>
    <w:tmpl w:val="18EEA05E"/>
    <w:lvl w:ilvl="0" w:tplc="BF2C8F4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40656C">
      <w:start w:val="1"/>
      <w:numFmt w:val="lowerLetter"/>
      <w:lvlText w:val="%2"/>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227380">
      <w:start w:val="1"/>
      <w:numFmt w:val="lowerRoman"/>
      <w:lvlText w:val="%3"/>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CAD206">
      <w:start w:val="1"/>
      <w:numFmt w:val="decimal"/>
      <w:lvlText w:val="%4"/>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FC3318">
      <w:start w:val="1"/>
      <w:numFmt w:val="lowerLetter"/>
      <w:lvlText w:val="%5"/>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AE572E">
      <w:start w:val="1"/>
      <w:numFmt w:val="lowerRoman"/>
      <w:lvlText w:val="%6"/>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5296DA">
      <w:start w:val="1"/>
      <w:numFmt w:val="decimal"/>
      <w:lvlText w:val="%7"/>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1630F4">
      <w:start w:val="1"/>
      <w:numFmt w:val="lowerLetter"/>
      <w:lvlText w:val="%8"/>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E26C88">
      <w:start w:val="1"/>
      <w:numFmt w:val="lowerRoman"/>
      <w:lvlText w:val="%9"/>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E73FAE"/>
    <w:multiLevelType w:val="hybridMultilevel"/>
    <w:tmpl w:val="83B0644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40815B1A"/>
    <w:multiLevelType w:val="hybridMultilevel"/>
    <w:tmpl w:val="61208D0A"/>
    <w:lvl w:ilvl="0" w:tplc="181A000F">
      <w:start w:val="1"/>
      <w:numFmt w:val="decimal"/>
      <w:lvlText w:val="%1."/>
      <w:lvlJc w:val="left"/>
      <w:pPr>
        <w:ind w:left="1440" w:hanging="360"/>
      </w:pPr>
    </w:lvl>
    <w:lvl w:ilvl="1" w:tplc="181A0019" w:tentative="1">
      <w:start w:val="1"/>
      <w:numFmt w:val="lowerLetter"/>
      <w:lvlText w:val="%2."/>
      <w:lvlJc w:val="left"/>
      <w:pPr>
        <w:ind w:left="2160" w:hanging="360"/>
      </w:pPr>
    </w:lvl>
    <w:lvl w:ilvl="2" w:tplc="181A001B" w:tentative="1">
      <w:start w:val="1"/>
      <w:numFmt w:val="lowerRoman"/>
      <w:lvlText w:val="%3."/>
      <w:lvlJc w:val="right"/>
      <w:pPr>
        <w:ind w:left="2880" w:hanging="180"/>
      </w:pPr>
    </w:lvl>
    <w:lvl w:ilvl="3" w:tplc="181A000F" w:tentative="1">
      <w:start w:val="1"/>
      <w:numFmt w:val="decimal"/>
      <w:lvlText w:val="%4."/>
      <w:lvlJc w:val="left"/>
      <w:pPr>
        <w:ind w:left="3600" w:hanging="360"/>
      </w:pPr>
    </w:lvl>
    <w:lvl w:ilvl="4" w:tplc="181A0019" w:tentative="1">
      <w:start w:val="1"/>
      <w:numFmt w:val="lowerLetter"/>
      <w:lvlText w:val="%5."/>
      <w:lvlJc w:val="left"/>
      <w:pPr>
        <w:ind w:left="4320" w:hanging="360"/>
      </w:pPr>
    </w:lvl>
    <w:lvl w:ilvl="5" w:tplc="181A001B" w:tentative="1">
      <w:start w:val="1"/>
      <w:numFmt w:val="lowerRoman"/>
      <w:lvlText w:val="%6."/>
      <w:lvlJc w:val="right"/>
      <w:pPr>
        <w:ind w:left="5040" w:hanging="180"/>
      </w:pPr>
    </w:lvl>
    <w:lvl w:ilvl="6" w:tplc="181A000F" w:tentative="1">
      <w:start w:val="1"/>
      <w:numFmt w:val="decimal"/>
      <w:lvlText w:val="%7."/>
      <w:lvlJc w:val="left"/>
      <w:pPr>
        <w:ind w:left="5760" w:hanging="360"/>
      </w:pPr>
    </w:lvl>
    <w:lvl w:ilvl="7" w:tplc="181A0019" w:tentative="1">
      <w:start w:val="1"/>
      <w:numFmt w:val="lowerLetter"/>
      <w:lvlText w:val="%8."/>
      <w:lvlJc w:val="left"/>
      <w:pPr>
        <w:ind w:left="6480" w:hanging="360"/>
      </w:pPr>
    </w:lvl>
    <w:lvl w:ilvl="8" w:tplc="181A001B" w:tentative="1">
      <w:start w:val="1"/>
      <w:numFmt w:val="lowerRoman"/>
      <w:lvlText w:val="%9."/>
      <w:lvlJc w:val="right"/>
      <w:pPr>
        <w:ind w:left="7200" w:hanging="180"/>
      </w:pPr>
    </w:lvl>
  </w:abstractNum>
  <w:abstractNum w:abstractNumId="3" w15:restartNumberingAfterBreak="0">
    <w:nsid w:val="729479A6"/>
    <w:multiLevelType w:val="hybridMultilevel"/>
    <w:tmpl w:val="41C2FF04"/>
    <w:lvl w:ilvl="0" w:tplc="D0AE58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B6BC2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9C015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C89F5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F8128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BE6C9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2A180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E2A80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266C0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A9"/>
    <w:rsid w:val="00103A8E"/>
    <w:rsid w:val="003729AF"/>
    <w:rsid w:val="005F6317"/>
    <w:rsid w:val="0061168D"/>
    <w:rsid w:val="007672C5"/>
    <w:rsid w:val="00A53DFC"/>
    <w:rsid w:val="00CF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C5EF"/>
  <w15:docId w15:val="{C5C80670-0143-4A15-8BE6-F841E2F6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F6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Terra</cp:lastModifiedBy>
  <cp:revision>6</cp:revision>
  <dcterms:created xsi:type="dcterms:W3CDTF">2024-02-14T21:02:00Z</dcterms:created>
  <dcterms:modified xsi:type="dcterms:W3CDTF">2024-02-18T23:54:00Z</dcterms:modified>
</cp:coreProperties>
</file>