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90" w:type="dxa"/>
        <w:tblInd w:w="-144" w:type="dxa"/>
        <w:tblLook w:val="04A0" w:firstRow="1" w:lastRow="0" w:firstColumn="1" w:lastColumn="0" w:noHBand="0" w:noVBand="1"/>
      </w:tblPr>
      <w:tblGrid>
        <w:gridCol w:w="569"/>
        <w:gridCol w:w="1118"/>
        <w:gridCol w:w="89"/>
        <w:gridCol w:w="89"/>
        <w:gridCol w:w="391"/>
        <w:gridCol w:w="594"/>
        <w:gridCol w:w="6540"/>
      </w:tblGrid>
      <w:tr w:rsidR="00C535EF">
        <w:trPr>
          <w:trHeight w:val="99"/>
        </w:trPr>
        <w:tc>
          <w:tcPr>
            <w:tcW w:w="634" w:type="dxa"/>
            <w:vMerge w:val="restart"/>
            <w:tcBorders>
              <w:top w:val="single" w:sz="4" w:space="0" w:color="000000"/>
              <w:left w:val="single" w:sz="4" w:space="0" w:color="000000"/>
              <w:bottom w:val="single" w:sz="4" w:space="0" w:color="000000"/>
              <w:right w:val="single" w:sz="2" w:space="0" w:color="FFFFFF"/>
            </w:tcBorders>
          </w:tcPr>
          <w:p w:rsidR="00926AB6" w:rsidRDefault="00926AB6"/>
        </w:tc>
        <w:tc>
          <w:tcPr>
            <w:tcW w:w="494" w:type="dxa"/>
            <w:vMerge w:val="restart"/>
            <w:tcBorders>
              <w:top w:val="single" w:sz="4" w:space="0" w:color="000000"/>
              <w:left w:val="single" w:sz="2" w:space="0" w:color="FFFFFF"/>
              <w:bottom w:val="single" w:sz="4" w:space="0" w:color="000000"/>
              <w:right w:val="nil"/>
            </w:tcBorders>
          </w:tcPr>
          <w:p w:rsidR="00926AB6" w:rsidRDefault="00353AF8">
            <w:r>
              <w:rPr>
                <w:rFonts w:ascii="Times New Roman" w:eastAsia="Times New Roman" w:hAnsi="Times New Roman" w:cs="Times New Roman"/>
                <w:color w:val="0000FF"/>
                <w:sz w:val="10"/>
              </w:rPr>
              <w:t xml:space="preserve">         </w:t>
            </w:r>
            <w:r w:rsidR="00C535EF">
              <w:rPr>
                <w:noProof/>
              </w:rPr>
              <w:drawing>
                <wp:inline distT="0" distB="0" distL="0" distR="0" wp14:anchorId="2D54DE33" wp14:editId="2BDD050C">
                  <wp:extent cx="707136" cy="707136"/>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
                          <a:stretch>
                            <a:fillRect/>
                          </a:stretch>
                        </pic:blipFill>
                        <pic:spPr>
                          <a:xfrm>
                            <a:off x="0" y="0"/>
                            <a:ext cx="707136" cy="707136"/>
                          </a:xfrm>
                          <a:prstGeom prst="rect">
                            <a:avLst/>
                          </a:prstGeom>
                        </pic:spPr>
                      </pic:pic>
                    </a:graphicData>
                  </a:graphic>
                </wp:inline>
              </w:drawing>
            </w:r>
            <w:r>
              <w:rPr>
                <w:rFonts w:ascii="Times New Roman" w:eastAsia="Times New Roman" w:hAnsi="Times New Roman" w:cs="Times New Roman"/>
                <w:color w:val="0000FF"/>
                <w:sz w:val="10"/>
              </w:rPr>
              <w:t xml:space="preserve"> </w:t>
            </w:r>
          </w:p>
        </w:tc>
        <w:tc>
          <w:tcPr>
            <w:tcW w:w="98" w:type="dxa"/>
            <w:tcBorders>
              <w:top w:val="single" w:sz="4" w:space="0" w:color="000000"/>
              <w:left w:val="single" w:sz="2" w:space="0" w:color="0000FF"/>
              <w:bottom w:val="single" w:sz="2" w:space="0" w:color="0000FF"/>
              <w:right w:val="double" w:sz="2" w:space="0" w:color="0000FF"/>
            </w:tcBorders>
          </w:tcPr>
          <w:p w:rsidR="00926AB6" w:rsidRDefault="00926AB6"/>
        </w:tc>
        <w:tc>
          <w:tcPr>
            <w:tcW w:w="98" w:type="dxa"/>
            <w:tcBorders>
              <w:top w:val="single" w:sz="4" w:space="0" w:color="000000"/>
              <w:left w:val="double" w:sz="2" w:space="0" w:color="0000FF"/>
              <w:bottom w:val="single" w:sz="2" w:space="0" w:color="0000FF"/>
              <w:right w:val="single" w:sz="2" w:space="0" w:color="0000FF"/>
            </w:tcBorders>
          </w:tcPr>
          <w:p w:rsidR="00926AB6" w:rsidRDefault="00926AB6"/>
        </w:tc>
        <w:tc>
          <w:tcPr>
            <w:tcW w:w="422" w:type="dxa"/>
            <w:vMerge w:val="restart"/>
            <w:tcBorders>
              <w:top w:val="single" w:sz="4" w:space="0" w:color="000000"/>
              <w:left w:val="nil"/>
              <w:bottom w:val="single" w:sz="4" w:space="0" w:color="000000"/>
              <w:right w:val="single" w:sz="2" w:space="0" w:color="FFFFFF"/>
            </w:tcBorders>
          </w:tcPr>
          <w:p w:rsidR="00926AB6" w:rsidRDefault="00353AF8">
            <w:pPr>
              <w:ind w:left="120"/>
              <w:jc w:val="center"/>
            </w:pPr>
            <w:r>
              <w:rPr>
                <w:rFonts w:ascii="Times New Roman" w:eastAsia="Times New Roman" w:hAnsi="Times New Roman" w:cs="Times New Roman"/>
                <w:sz w:val="10"/>
              </w:rPr>
              <w:t xml:space="preserve"> </w:t>
            </w:r>
          </w:p>
        </w:tc>
        <w:tc>
          <w:tcPr>
            <w:tcW w:w="7643" w:type="dxa"/>
            <w:gridSpan w:val="2"/>
            <w:vMerge w:val="restart"/>
            <w:tcBorders>
              <w:top w:val="single" w:sz="4" w:space="0" w:color="000000"/>
              <w:left w:val="single" w:sz="2" w:space="0" w:color="FFFFFF"/>
              <w:bottom w:val="single" w:sz="4" w:space="0" w:color="000000"/>
              <w:right w:val="single" w:sz="4" w:space="0" w:color="000000"/>
            </w:tcBorders>
            <w:vAlign w:val="bottom"/>
          </w:tcPr>
          <w:p w:rsidR="00926AB6" w:rsidRDefault="00C535EF">
            <w:pPr>
              <w:ind w:left="1080"/>
            </w:pPr>
            <w:r>
              <w:rPr>
                <w:rFonts w:ascii="Times New Roman" w:eastAsia="Times New Roman" w:hAnsi="Times New Roman" w:cs="Times New Roman"/>
                <w:b/>
                <w:sz w:val="23"/>
              </w:rPr>
              <w:t>UNIVERSITY OF BANJA LUKA</w:t>
            </w:r>
            <w:r w:rsidR="00353AF8">
              <w:rPr>
                <w:rFonts w:ascii="Times New Roman" w:eastAsia="Times New Roman" w:hAnsi="Times New Roman" w:cs="Times New Roman"/>
                <w:b/>
                <w:sz w:val="23"/>
              </w:rPr>
              <w:t xml:space="preserve"> </w:t>
            </w:r>
          </w:p>
          <w:p w:rsidR="00926AB6" w:rsidRDefault="00353AF8">
            <w:pPr>
              <w:ind w:right="1187"/>
              <w:jc w:val="right"/>
            </w:pPr>
            <w:r>
              <w:rPr>
                <w:rFonts w:ascii="Times New Roman" w:eastAsia="Times New Roman" w:hAnsi="Times New Roman" w:cs="Times New Roman"/>
                <w:b/>
                <w:sz w:val="15"/>
              </w:rPr>
              <w:t xml:space="preserve"> </w:t>
            </w:r>
          </w:p>
          <w:p w:rsidR="00926AB6" w:rsidRDefault="00C535EF">
            <w:pPr>
              <w:spacing w:after="53"/>
              <w:ind w:left="1354"/>
            </w:pPr>
            <w:r>
              <w:rPr>
                <w:rFonts w:ascii="Times New Roman" w:eastAsia="Times New Roman" w:hAnsi="Times New Roman" w:cs="Times New Roman"/>
                <w:b/>
                <w:sz w:val="23"/>
              </w:rPr>
              <w:t>FACULTY OF PHILOLOGY</w:t>
            </w:r>
            <w:r w:rsidR="00353AF8">
              <w:rPr>
                <w:rFonts w:ascii="Times New Roman" w:eastAsia="Times New Roman" w:hAnsi="Times New Roman" w:cs="Times New Roman"/>
                <w:b/>
                <w:sz w:val="15"/>
              </w:rPr>
              <w:t xml:space="preserve"> </w:t>
            </w:r>
          </w:p>
          <w:p w:rsidR="00926AB6" w:rsidRDefault="00353AF8">
            <w:r>
              <w:rPr>
                <w:rFonts w:ascii="Times New Roman" w:eastAsia="Times New Roman" w:hAnsi="Times New Roman" w:cs="Times New Roman"/>
                <w:sz w:val="25"/>
              </w:rPr>
              <w:t xml:space="preserve"> </w:t>
            </w:r>
          </w:p>
        </w:tc>
      </w:tr>
      <w:tr w:rsidR="00C535EF">
        <w:trPr>
          <w:trHeight w:val="1016"/>
        </w:trPr>
        <w:tc>
          <w:tcPr>
            <w:tcW w:w="0" w:type="auto"/>
            <w:vMerge/>
            <w:tcBorders>
              <w:top w:val="nil"/>
              <w:left w:val="single" w:sz="4" w:space="0" w:color="000000"/>
              <w:bottom w:val="single" w:sz="4" w:space="0" w:color="000000"/>
              <w:right w:val="single" w:sz="2" w:space="0" w:color="FFFFFF"/>
            </w:tcBorders>
          </w:tcPr>
          <w:p w:rsidR="00926AB6" w:rsidRDefault="00926AB6"/>
        </w:tc>
        <w:tc>
          <w:tcPr>
            <w:tcW w:w="0" w:type="auto"/>
            <w:vMerge/>
            <w:tcBorders>
              <w:top w:val="nil"/>
              <w:left w:val="single" w:sz="2" w:space="0" w:color="FFFFFF"/>
              <w:bottom w:val="single" w:sz="4" w:space="0" w:color="000000"/>
              <w:right w:val="nil"/>
            </w:tcBorders>
          </w:tcPr>
          <w:p w:rsidR="00926AB6" w:rsidRDefault="00926AB6"/>
        </w:tc>
        <w:tc>
          <w:tcPr>
            <w:tcW w:w="98" w:type="dxa"/>
            <w:tcBorders>
              <w:top w:val="single" w:sz="2" w:space="0" w:color="0000FF"/>
              <w:left w:val="nil"/>
              <w:bottom w:val="single" w:sz="4" w:space="0" w:color="000000"/>
              <w:right w:val="nil"/>
            </w:tcBorders>
          </w:tcPr>
          <w:p w:rsidR="00926AB6" w:rsidRDefault="00926AB6">
            <w:pPr>
              <w:ind w:left="-494" w:right="-521"/>
            </w:pPr>
          </w:p>
        </w:tc>
        <w:tc>
          <w:tcPr>
            <w:tcW w:w="98" w:type="dxa"/>
            <w:tcBorders>
              <w:top w:val="single" w:sz="2" w:space="0" w:color="0000FF"/>
              <w:left w:val="nil"/>
              <w:bottom w:val="single" w:sz="4" w:space="0" w:color="000000"/>
              <w:right w:val="nil"/>
            </w:tcBorders>
          </w:tcPr>
          <w:p w:rsidR="00926AB6" w:rsidRDefault="00926AB6"/>
        </w:tc>
        <w:tc>
          <w:tcPr>
            <w:tcW w:w="0" w:type="auto"/>
            <w:vMerge/>
            <w:tcBorders>
              <w:top w:val="nil"/>
              <w:left w:val="nil"/>
              <w:bottom w:val="single" w:sz="4" w:space="0" w:color="000000"/>
              <w:right w:val="single" w:sz="2" w:space="0" w:color="FFFFFF"/>
            </w:tcBorders>
          </w:tcPr>
          <w:p w:rsidR="00926AB6" w:rsidRDefault="00926AB6"/>
        </w:tc>
        <w:tc>
          <w:tcPr>
            <w:tcW w:w="0" w:type="auto"/>
            <w:gridSpan w:val="2"/>
            <w:vMerge/>
            <w:tcBorders>
              <w:top w:val="nil"/>
              <w:left w:val="single" w:sz="2" w:space="0" w:color="FFFFFF"/>
              <w:bottom w:val="single" w:sz="4" w:space="0" w:color="000000"/>
              <w:right w:val="single" w:sz="4" w:space="0" w:color="000000"/>
            </w:tcBorders>
          </w:tcPr>
          <w:p w:rsidR="00926AB6" w:rsidRDefault="00926AB6"/>
        </w:tc>
      </w:tr>
      <w:tr w:rsidR="00C535EF">
        <w:trPr>
          <w:trHeight w:val="281"/>
        </w:trPr>
        <w:tc>
          <w:tcPr>
            <w:tcW w:w="1226" w:type="dxa"/>
            <w:gridSpan w:val="3"/>
            <w:tcBorders>
              <w:top w:val="single" w:sz="4" w:space="0" w:color="000000"/>
              <w:left w:val="single" w:sz="4" w:space="0" w:color="000000"/>
              <w:bottom w:val="single" w:sz="4" w:space="0" w:color="000000"/>
              <w:right w:val="nil"/>
            </w:tcBorders>
          </w:tcPr>
          <w:p w:rsidR="00926AB6" w:rsidRDefault="00926AB6"/>
        </w:tc>
        <w:tc>
          <w:tcPr>
            <w:tcW w:w="8164" w:type="dxa"/>
            <w:gridSpan w:val="4"/>
            <w:tcBorders>
              <w:top w:val="single" w:sz="4" w:space="0" w:color="000000"/>
              <w:left w:val="nil"/>
              <w:bottom w:val="single" w:sz="4" w:space="0" w:color="000000"/>
              <w:right w:val="single" w:sz="4" w:space="0" w:color="000000"/>
            </w:tcBorders>
          </w:tcPr>
          <w:p w:rsidR="00926AB6" w:rsidRDefault="00C535EF" w:rsidP="00C535EF">
            <w:pPr>
              <w:ind w:left="1922"/>
            </w:pPr>
            <w:r>
              <w:rPr>
                <w:rFonts w:ascii="Times New Roman" w:eastAsia="Times New Roman" w:hAnsi="Times New Roman" w:cs="Times New Roman"/>
                <w:b/>
                <w:sz w:val="23"/>
              </w:rPr>
              <w:t>Doctoral academic studies</w:t>
            </w:r>
            <w:r w:rsidR="00353AF8">
              <w:rPr>
                <w:rFonts w:ascii="Times New Roman" w:eastAsia="Times New Roman" w:hAnsi="Times New Roman" w:cs="Times New Roman"/>
                <w:b/>
                <w:sz w:val="23"/>
              </w:rPr>
              <w:t xml:space="preserve"> </w:t>
            </w:r>
          </w:p>
        </w:tc>
      </w:tr>
      <w:tr w:rsidR="00C535EF">
        <w:trPr>
          <w:trHeight w:val="276"/>
        </w:trPr>
        <w:tc>
          <w:tcPr>
            <w:tcW w:w="1226" w:type="dxa"/>
            <w:gridSpan w:val="3"/>
            <w:tcBorders>
              <w:top w:val="single" w:sz="4" w:space="0" w:color="000000"/>
              <w:left w:val="single" w:sz="4" w:space="0" w:color="000000"/>
              <w:bottom w:val="single" w:sz="4" w:space="0" w:color="000000"/>
              <w:right w:val="nil"/>
            </w:tcBorders>
          </w:tcPr>
          <w:p w:rsidR="00926AB6" w:rsidRDefault="00C535EF" w:rsidP="00C535EF">
            <w:pPr>
              <w:ind w:left="106"/>
              <w:jc w:val="both"/>
            </w:pPr>
            <w:r>
              <w:rPr>
                <w:rFonts w:ascii="Times New Roman" w:eastAsia="Times New Roman" w:hAnsi="Times New Roman" w:cs="Times New Roman"/>
                <w:b/>
                <w:sz w:val="23"/>
              </w:rPr>
              <w:t>Study program</w:t>
            </w:r>
          </w:p>
        </w:tc>
        <w:tc>
          <w:tcPr>
            <w:tcW w:w="1160" w:type="dxa"/>
            <w:gridSpan w:val="3"/>
            <w:tcBorders>
              <w:top w:val="single" w:sz="4" w:space="0" w:color="000000"/>
              <w:left w:val="nil"/>
              <w:bottom w:val="single" w:sz="4" w:space="0" w:color="000000"/>
              <w:right w:val="single" w:sz="4" w:space="0" w:color="000000"/>
            </w:tcBorders>
          </w:tcPr>
          <w:p w:rsidR="00926AB6" w:rsidRDefault="00353AF8">
            <w:pPr>
              <w:ind w:left="-13"/>
              <w:jc w:val="both"/>
            </w:pPr>
            <w:r>
              <w:rPr>
                <w:rFonts w:ascii="Times New Roman" w:eastAsia="Times New Roman" w:hAnsi="Times New Roman" w:cs="Times New Roman"/>
                <w:b/>
                <w:sz w:val="23"/>
              </w:rPr>
              <w:t xml:space="preserve"> </w:t>
            </w:r>
          </w:p>
        </w:tc>
        <w:tc>
          <w:tcPr>
            <w:tcW w:w="7003" w:type="dxa"/>
            <w:tcBorders>
              <w:top w:val="single" w:sz="4" w:space="0" w:color="000000"/>
              <w:left w:val="single" w:sz="4" w:space="0" w:color="000000"/>
              <w:bottom w:val="single" w:sz="4" w:space="0" w:color="000000"/>
              <w:right w:val="single" w:sz="4" w:space="0" w:color="000000"/>
            </w:tcBorders>
            <w:shd w:val="clear" w:color="auto" w:fill="B3B3B3"/>
          </w:tcPr>
          <w:p w:rsidR="00926AB6" w:rsidRDefault="00C535EF" w:rsidP="00C535EF">
            <w:pPr>
              <w:ind w:left="100"/>
            </w:pPr>
            <w:r>
              <w:rPr>
                <w:rFonts w:ascii="Times New Roman" w:eastAsia="Times New Roman" w:hAnsi="Times New Roman" w:cs="Times New Roman"/>
                <w:b/>
                <w:sz w:val="23"/>
              </w:rPr>
              <w:t>Science of language</w:t>
            </w:r>
          </w:p>
        </w:tc>
      </w:tr>
    </w:tbl>
    <w:p w:rsidR="00926AB6" w:rsidRDefault="00353AF8">
      <w:pPr>
        <w:spacing w:after="0"/>
        <w:ind w:left="-38"/>
        <w:jc w:val="both"/>
      </w:pPr>
      <w:r>
        <w:rPr>
          <w:rFonts w:ascii="Times New Roman" w:eastAsia="Times New Roman" w:hAnsi="Times New Roman" w:cs="Times New Roman"/>
          <w:sz w:val="25"/>
        </w:rPr>
        <w:t xml:space="preserve"> </w:t>
      </w:r>
    </w:p>
    <w:tbl>
      <w:tblPr>
        <w:tblStyle w:val="TableGrid"/>
        <w:tblW w:w="9386" w:type="dxa"/>
        <w:tblInd w:w="-140" w:type="dxa"/>
        <w:tblCellMar>
          <w:top w:w="47" w:type="dxa"/>
          <w:left w:w="102" w:type="dxa"/>
          <w:right w:w="90" w:type="dxa"/>
        </w:tblCellMar>
        <w:tblLook w:val="04A0" w:firstRow="1" w:lastRow="0" w:firstColumn="1" w:lastColumn="0" w:noHBand="0" w:noVBand="1"/>
      </w:tblPr>
      <w:tblGrid>
        <w:gridCol w:w="1796"/>
        <w:gridCol w:w="1800"/>
        <w:gridCol w:w="1589"/>
        <w:gridCol w:w="1574"/>
        <w:gridCol w:w="2627"/>
      </w:tblGrid>
      <w:tr w:rsidR="00926AB6">
        <w:trPr>
          <w:trHeight w:val="252"/>
        </w:trPr>
        <w:tc>
          <w:tcPr>
            <w:tcW w:w="1796" w:type="dxa"/>
            <w:tcBorders>
              <w:top w:val="single" w:sz="4" w:space="0" w:color="000000"/>
              <w:left w:val="single" w:sz="4" w:space="0" w:color="000000"/>
              <w:bottom w:val="single" w:sz="4" w:space="0" w:color="000000"/>
              <w:right w:val="single" w:sz="4" w:space="0" w:color="000000"/>
            </w:tcBorders>
          </w:tcPr>
          <w:p w:rsidR="00926AB6" w:rsidRDefault="00C535EF">
            <w:pPr>
              <w:jc w:val="both"/>
            </w:pPr>
            <w:r>
              <w:rPr>
                <w:rFonts w:ascii="Times New Roman" w:eastAsia="Times New Roman" w:hAnsi="Times New Roman" w:cs="Times New Roman"/>
                <w:b/>
                <w:sz w:val="21"/>
              </w:rPr>
              <w:t>Subject</w:t>
            </w:r>
          </w:p>
        </w:tc>
        <w:tc>
          <w:tcPr>
            <w:tcW w:w="4963" w:type="dxa"/>
            <w:gridSpan w:val="3"/>
            <w:tcBorders>
              <w:top w:val="single" w:sz="4" w:space="0" w:color="000000"/>
              <w:left w:val="single" w:sz="4" w:space="0" w:color="000000"/>
              <w:bottom w:val="single" w:sz="4" w:space="0" w:color="000000"/>
              <w:right w:val="nil"/>
            </w:tcBorders>
            <w:shd w:val="clear" w:color="auto" w:fill="B3B3B3"/>
          </w:tcPr>
          <w:p w:rsidR="00926AB6" w:rsidRDefault="00C535EF" w:rsidP="00C535EF">
            <w:pPr>
              <w:ind w:left="4"/>
            </w:pPr>
            <w:r>
              <w:rPr>
                <w:rFonts w:ascii="Times New Roman" w:eastAsia="Times New Roman" w:hAnsi="Times New Roman" w:cs="Times New Roman"/>
                <w:b/>
                <w:sz w:val="21"/>
              </w:rPr>
              <w:t>Methodology of linguistic research</w:t>
            </w:r>
            <w:r w:rsidR="00353AF8">
              <w:rPr>
                <w:rFonts w:ascii="Times New Roman" w:eastAsia="Times New Roman" w:hAnsi="Times New Roman" w:cs="Times New Roman"/>
                <w:b/>
                <w:sz w:val="21"/>
              </w:rPr>
              <w:t xml:space="preserve"> </w:t>
            </w:r>
          </w:p>
        </w:tc>
        <w:tc>
          <w:tcPr>
            <w:tcW w:w="2627" w:type="dxa"/>
            <w:tcBorders>
              <w:top w:val="single" w:sz="4" w:space="0" w:color="000000"/>
              <w:left w:val="nil"/>
              <w:bottom w:val="single" w:sz="4" w:space="0" w:color="000000"/>
              <w:right w:val="single" w:sz="4" w:space="0" w:color="000000"/>
            </w:tcBorders>
            <w:shd w:val="clear" w:color="auto" w:fill="B3B3B3"/>
          </w:tcPr>
          <w:p w:rsidR="00926AB6" w:rsidRDefault="00926AB6"/>
        </w:tc>
      </w:tr>
      <w:tr w:rsidR="00926AB6">
        <w:trPr>
          <w:trHeight w:val="500"/>
        </w:trPr>
        <w:tc>
          <w:tcPr>
            <w:tcW w:w="1796" w:type="dxa"/>
            <w:tcBorders>
              <w:top w:val="single" w:sz="4" w:space="0" w:color="000000"/>
              <w:left w:val="single" w:sz="4" w:space="0" w:color="000000"/>
              <w:bottom w:val="single" w:sz="4" w:space="0" w:color="000000"/>
              <w:right w:val="single" w:sz="4" w:space="0" w:color="000000"/>
            </w:tcBorders>
          </w:tcPr>
          <w:p w:rsidR="00926AB6" w:rsidRDefault="00C535EF">
            <w:r>
              <w:rPr>
                <w:rFonts w:ascii="Times New Roman" w:eastAsia="Times New Roman" w:hAnsi="Times New Roman" w:cs="Times New Roman"/>
                <w:b/>
                <w:sz w:val="21"/>
              </w:rPr>
              <w:t>Subject code</w:t>
            </w:r>
          </w:p>
        </w:tc>
        <w:tc>
          <w:tcPr>
            <w:tcW w:w="1800" w:type="dxa"/>
            <w:tcBorders>
              <w:top w:val="single" w:sz="4" w:space="0" w:color="000000"/>
              <w:left w:val="single" w:sz="4" w:space="0" w:color="000000"/>
              <w:bottom w:val="single" w:sz="4" w:space="0" w:color="000000"/>
              <w:right w:val="single" w:sz="4" w:space="0" w:color="000000"/>
            </w:tcBorders>
          </w:tcPr>
          <w:p w:rsidR="00926AB6" w:rsidRDefault="00C535EF">
            <w:pPr>
              <w:ind w:left="8"/>
              <w:jc w:val="center"/>
            </w:pPr>
            <w:r>
              <w:rPr>
                <w:rFonts w:ascii="Times New Roman" w:eastAsia="Times New Roman" w:hAnsi="Times New Roman" w:cs="Times New Roman"/>
                <w:b/>
                <w:sz w:val="21"/>
              </w:rPr>
              <w:t>Subject status</w:t>
            </w:r>
          </w:p>
        </w:tc>
        <w:tc>
          <w:tcPr>
            <w:tcW w:w="1589" w:type="dxa"/>
            <w:tcBorders>
              <w:top w:val="single" w:sz="4" w:space="0" w:color="000000"/>
              <w:left w:val="single" w:sz="4" w:space="0" w:color="000000"/>
              <w:bottom w:val="single" w:sz="4" w:space="0" w:color="000000"/>
              <w:right w:val="single" w:sz="4" w:space="0" w:color="000000"/>
            </w:tcBorders>
            <w:vAlign w:val="center"/>
          </w:tcPr>
          <w:p w:rsidR="00926AB6" w:rsidRDefault="00C535EF">
            <w:pPr>
              <w:ind w:right="18"/>
              <w:jc w:val="center"/>
            </w:pPr>
            <w:r>
              <w:rPr>
                <w:rFonts w:ascii="Times New Roman" w:eastAsia="Times New Roman" w:hAnsi="Times New Roman" w:cs="Times New Roman"/>
                <w:b/>
                <w:sz w:val="21"/>
              </w:rPr>
              <w:t>Semester</w:t>
            </w:r>
          </w:p>
        </w:tc>
        <w:tc>
          <w:tcPr>
            <w:tcW w:w="1574" w:type="dxa"/>
            <w:tcBorders>
              <w:top w:val="single" w:sz="4" w:space="0" w:color="000000"/>
              <w:left w:val="single" w:sz="4" w:space="0" w:color="000000"/>
              <w:bottom w:val="single" w:sz="4" w:space="0" w:color="000000"/>
              <w:right w:val="single" w:sz="4" w:space="0" w:color="000000"/>
            </w:tcBorders>
            <w:vAlign w:val="center"/>
          </w:tcPr>
          <w:p w:rsidR="00926AB6" w:rsidRDefault="00C535EF">
            <w:pPr>
              <w:ind w:left="66"/>
            </w:pPr>
            <w:r>
              <w:rPr>
                <w:rFonts w:ascii="Times New Roman" w:eastAsia="Times New Roman" w:hAnsi="Times New Roman" w:cs="Times New Roman"/>
                <w:b/>
                <w:sz w:val="21"/>
              </w:rPr>
              <w:t>Classes fund</w:t>
            </w:r>
          </w:p>
        </w:tc>
        <w:tc>
          <w:tcPr>
            <w:tcW w:w="2627" w:type="dxa"/>
            <w:tcBorders>
              <w:top w:val="single" w:sz="4" w:space="0" w:color="000000"/>
              <w:left w:val="single" w:sz="4" w:space="0" w:color="000000"/>
              <w:bottom w:val="single" w:sz="4" w:space="0" w:color="000000"/>
              <w:right w:val="single" w:sz="4" w:space="0" w:color="000000"/>
            </w:tcBorders>
            <w:vAlign w:val="center"/>
          </w:tcPr>
          <w:p w:rsidR="00926AB6" w:rsidRDefault="00C535EF">
            <w:pPr>
              <w:ind w:right="21"/>
              <w:jc w:val="center"/>
            </w:pPr>
            <w:r>
              <w:rPr>
                <w:rFonts w:ascii="Times New Roman" w:eastAsia="Times New Roman" w:hAnsi="Times New Roman" w:cs="Times New Roman"/>
                <w:b/>
                <w:sz w:val="21"/>
              </w:rPr>
              <w:t xml:space="preserve">Number of </w:t>
            </w:r>
            <w:proofErr w:type="spellStart"/>
            <w:r>
              <w:rPr>
                <w:rFonts w:ascii="Times New Roman" w:eastAsia="Times New Roman" w:hAnsi="Times New Roman" w:cs="Times New Roman"/>
                <w:b/>
                <w:sz w:val="21"/>
              </w:rPr>
              <w:t>ECTS</w:t>
            </w:r>
            <w:proofErr w:type="spellEnd"/>
            <w:r>
              <w:rPr>
                <w:rFonts w:ascii="Times New Roman" w:eastAsia="Times New Roman" w:hAnsi="Times New Roman" w:cs="Times New Roman"/>
                <w:b/>
                <w:sz w:val="21"/>
              </w:rPr>
              <w:t xml:space="preserve"> points</w:t>
            </w:r>
          </w:p>
        </w:tc>
      </w:tr>
      <w:tr w:rsidR="00926AB6">
        <w:trPr>
          <w:trHeight w:val="260"/>
        </w:trPr>
        <w:tc>
          <w:tcPr>
            <w:tcW w:w="1796" w:type="dxa"/>
            <w:tcBorders>
              <w:top w:val="single" w:sz="4" w:space="0" w:color="000000"/>
              <w:left w:val="single" w:sz="4" w:space="0" w:color="000000"/>
              <w:bottom w:val="single" w:sz="4" w:space="0" w:color="000000"/>
              <w:right w:val="single" w:sz="4" w:space="0" w:color="000000"/>
            </w:tcBorders>
          </w:tcPr>
          <w:p w:rsidR="00926AB6" w:rsidRDefault="00353AF8">
            <w:r>
              <w:rPr>
                <w:rFonts w:ascii="Times New Roman" w:eastAsia="Times New Roman" w:hAnsi="Times New Roman" w:cs="Times New Roman"/>
                <w:sz w:val="21"/>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926AB6" w:rsidRDefault="00C535EF">
            <w:pPr>
              <w:ind w:right="8"/>
              <w:jc w:val="center"/>
            </w:pPr>
            <w:r>
              <w:rPr>
                <w:rFonts w:ascii="Times New Roman" w:eastAsia="Times New Roman" w:hAnsi="Times New Roman" w:cs="Times New Roman"/>
                <w:sz w:val="21"/>
              </w:rPr>
              <w:t>obligatory</w:t>
            </w:r>
            <w:r w:rsidR="00353AF8">
              <w:rPr>
                <w:rFonts w:ascii="Times New Roman" w:eastAsia="Times New Roman" w:hAnsi="Times New Roman" w:cs="Times New Roman"/>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926AB6" w:rsidRDefault="00353AF8">
            <w:pPr>
              <w:ind w:right="12"/>
              <w:jc w:val="center"/>
            </w:pPr>
            <w:r>
              <w:rPr>
                <w:rFonts w:ascii="Times New Roman" w:eastAsia="Times New Roman" w:hAnsi="Times New Roman" w:cs="Times New Roman"/>
                <w:sz w:val="21"/>
              </w:rPr>
              <w:t xml:space="preserve">I </w:t>
            </w:r>
          </w:p>
        </w:tc>
        <w:tc>
          <w:tcPr>
            <w:tcW w:w="1574" w:type="dxa"/>
            <w:tcBorders>
              <w:top w:val="single" w:sz="4" w:space="0" w:color="000000"/>
              <w:left w:val="single" w:sz="4" w:space="0" w:color="000000"/>
              <w:bottom w:val="single" w:sz="4" w:space="0" w:color="000000"/>
              <w:right w:val="single" w:sz="4" w:space="0" w:color="000000"/>
            </w:tcBorders>
          </w:tcPr>
          <w:p w:rsidR="00926AB6" w:rsidRDefault="00353AF8">
            <w:pPr>
              <w:ind w:right="15"/>
              <w:jc w:val="center"/>
            </w:pPr>
            <w:r>
              <w:rPr>
                <w:rFonts w:ascii="Times New Roman" w:eastAsia="Times New Roman" w:hAnsi="Times New Roman" w:cs="Times New Roman"/>
                <w:sz w:val="21"/>
              </w:rPr>
              <w:t xml:space="preserve">30 </w:t>
            </w:r>
          </w:p>
        </w:tc>
        <w:tc>
          <w:tcPr>
            <w:tcW w:w="2627" w:type="dxa"/>
            <w:tcBorders>
              <w:top w:val="single" w:sz="4" w:space="0" w:color="000000"/>
              <w:left w:val="single" w:sz="4" w:space="0" w:color="000000"/>
              <w:bottom w:val="single" w:sz="4" w:space="0" w:color="000000"/>
              <w:right w:val="single" w:sz="4" w:space="0" w:color="000000"/>
            </w:tcBorders>
          </w:tcPr>
          <w:p w:rsidR="00926AB6" w:rsidRDefault="00353AF8">
            <w:pPr>
              <w:ind w:right="21"/>
              <w:jc w:val="center"/>
            </w:pPr>
            <w:r>
              <w:rPr>
                <w:rFonts w:ascii="Times New Roman" w:eastAsia="Times New Roman" w:hAnsi="Times New Roman" w:cs="Times New Roman"/>
                <w:sz w:val="21"/>
              </w:rPr>
              <w:t xml:space="preserve">15 </w:t>
            </w:r>
          </w:p>
        </w:tc>
      </w:tr>
      <w:tr w:rsidR="00926AB6">
        <w:trPr>
          <w:trHeight w:val="252"/>
        </w:trPr>
        <w:tc>
          <w:tcPr>
            <w:tcW w:w="1796" w:type="dxa"/>
            <w:tcBorders>
              <w:top w:val="single" w:sz="4" w:space="0" w:color="000000"/>
              <w:left w:val="single" w:sz="4" w:space="0" w:color="000000"/>
              <w:bottom w:val="single" w:sz="4" w:space="0" w:color="000000"/>
              <w:right w:val="single" w:sz="4" w:space="0" w:color="000000"/>
            </w:tcBorders>
            <w:shd w:val="clear" w:color="auto" w:fill="B3B3B3"/>
          </w:tcPr>
          <w:p w:rsidR="00926AB6" w:rsidRDefault="00CE4EED">
            <w:r>
              <w:rPr>
                <w:rFonts w:ascii="Times New Roman" w:eastAsia="Times New Roman" w:hAnsi="Times New Roman" w:cs="Times New Roman"/>
                <w:b/>
                <w:sz w:val="21"/>
              </w:rPr>
              <w:t>Professors</w:t>
            </w:r>
          </w:p>
        </w:tc>
        <w:tc>
          <w:tcPr>
            <w:tcW w:w="4963" w:type="dxa"/>
            <w:gridSpan w:val="3"/>
            <w:tcBorders>
              <w:top w:val="single" w:sz="4" w:space="0" w:color="000000"/>
              <w:left w:val="single" w:sz="4" w:space="0" w:color="000000"/>
              <w:bottom w:val="single" w:sz="4" w:space="0" w:color="000000"/>
              <w:right w:val="nil"/>
            </w:tcBorders>
          </w:tcPr>
          <w:p w:rsidR="00926AB6" w:rsidRDefault="00C535EF">
            <w:pPr>
              <w:ind w:left="4"/>
            </w:pPr>
            <w:r w:rsidRPr="00C535EF">
              <w:rPr>
                <w:rFonts w:ascii="Times New Roman" w:eastAsia="Times New Roman" w:hAnsi="Times New Roman" w:cs="Times New Roman"/>
                <w:sz w:val="21"/>
              </w:rPr>
              <w:t xml:space="preserve">Asst. Dr. </w:t>
            </w:r>
            <w:proofErr w:type="spellStart"/>
            <w:r w:rsidRPr="00C535EF">
              <w:rPr>
                <w:rFonts w:ascii="Times New Roman" w:eastAsia="Times New Roman" w:hAnsi="Times New Roman" w:cs="Times New Roman"/>
                <w:sz w:val="21"/>
              </w:rPr>
              <w:t>Dragana</w:t>
            </w:r>
            <w:proofErr w:type="spellEnd"/>
            <w:r w:rsidRPr="00C535EF">
              <w:rPr>
                <w:rFonts w:ascii="Times New Roman" w:eastAsia="Times New Roman" w:hAnsi="Times New Roman" w:cs="Times New Roman"/>
                <w:sz w:val="21"/>
              </w:rPr>
              <w:t xml:space="preserve"> </w:t>
            </w:r>
            <w:proofErr w:type="spellStart"/>
            <w:r w:rsidRPr="00C535EF">
              <w:rPr>
                <w:rFonts w:ascii="Times New Roman" w:eastAsia="Times New Roman" w:hAnsi="Times New Roman" w:cs="Times New Roman"/>
                <w:sz w:val="21"/>
              </w:rPr>
              <w:t>Lukajić</w:t>
            </w:r>
            <w:proofErr w:type="spellEnd"/>
          </w:p>
        </w:tc>
        <w:tc>
          <w:tcPr>
            <w:tcW w:w="2627" w:type="dxa"/>
            <w:tcBorders>
              <w:top w:val="single" w:sz="4" w:space="0" w:color="000000"/>
              <w:left w:val="nil"/>
              <w:bottom w:val="single" w:sz="4" w:space="0" w:color="000000"/>
              <w:right w:val="single" w:sz="4" w:space="0" w:color="000000"/>
            </w:tcBorders>
          </w:tcPr>
          <w:p w:rsidR="00926AB6" w:rsidRDefault="00926AB6"/>
        </w:tc>
      </w:tr>
    </w:tbl>
    <w:p w:rsidR="00926AB6" w:rsidRDefault="00353AF8">
      <w:pPr>
        <w:spacing w:after="0"/>
        <w:ind w:left="-38"/>
        <w:jc w:val="both"/>
      </w:pPr>
      <w:r>
        <w:rPr>
          <w:rFonts w:ascii="Times New Roman" w:eastAsia="Times New Roman" w:hAnsi="Times New Roman" w:cs="Times New Roman"/>
          <w:sz w:val="21"/>
        </w:rPr>
        <w:t xml:space="preserve"> </w:t>
      </w:r>
    </w:p>
    <w:tbl>
      <w:tblPr>
        <w:tblStyle w:val="TableGrid"/>
        <w:tblW w:w="9386" w:type="dxa"/>
        <w:tblInd w:w="-140" w:type="dxa"/>
        <w:tblCellMar>
          <w:top w:w="42" w:type="dxa"/>
          <w:left w:w="101" w:type="dxa"/>
          <w:right w:w="115" w:type="dxa"/>
        </w:tblCellMar>
        <w:tblLook w:val="04A0" w:firstRow="1" w:lastRow="0" w:firstColumn="1" w:lastColumn="0" w:noHBand="0" w:noVBand="1"/>
      </w:tblPr>
      <w:tblGrid>
        <w:gridCol w:w="2511"/>
        <w:gridCol w:w="1094"/>
        <w:gridCol w:w="1930"/>
        <w:gridCol w:w="1051"/>
        <w:gridCol w:w="1925"/>
        <w:gridCol w:w="875"/>
      </w:tblGrid>
      <w:tr w:rsidR="00926AB6">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926AB6" w:rsidRDefault="00C535EF">
            <w:r>
              <w:rPr>
                <w:rFonts w:ascii="Times New Roman" w:eastAsia="Times New Roman" w:hAnsi="Times New Roman" w:cs="Times New Roman"/>
                <w:b/>
                <w:sz w:val="21"/>
              </w:rPr>
              <w:t>Conditioned by other subjects</w:t>
            </w:r>
          </w:p>
        </w:tc>
      </w:tr>
      <w:tr w:rsidR="00926AB6">
        <w:trPr>
          <w:trHeight w:val="257"/>
        </w:trPr>
        <w:tc>
          <w:tcPr>
            <w:tcW w:w="9386" w:type="dxa"/>
            <w:gridSpan w:val="6"/>
            <w:tcBorders>
              <w:top w:val="single" w:sz="4" w:space="0" w:color="000000"/>
              <w:left w:val="single" w:sz="4" w:space="0" w:color="000000"/>
              <w:bottom w:val="single" w:sz="4" w:space="0" w:color="000000"/>
              <w:right w:val="single" w:sz="4" w:space="0" w:color="000000"/>
            </w:tcBorders>
          </w:tcPr>
          <w:p w:rsidR="00926AB6" w:rsidRDefault="00353AF8">
            <w:r>
              <w:rPr>
                <w:rFonts w:ascii="Times New Roman" w:eastAsia="Times New Roman" w:hAnsi="Times New Roman" w:cs="Times New Roman"/>
                <w:sz w:val="21"/>
              </w:rPr>
              <w:t xml:space="preserve"> </w:t>
            </w:r>
          </w:p>
        </w:tc>
      </w:tr>
      <w:tr w:rsidR="00926AB6">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926AB6" w:rsidRDefault="00C535EF">
            <w:r w:rsidRPr="00C535EF">
              <w:rPr>
                <w:rFonts w:ascii="Times New Roman" w:eastAsia="Times New Roman" w:hAnsi="Times New Roman" w:cs="Times New Roman"/>
                <w:b/>
                <w:sz w:val="21"/>
              </w:rPr>
              <w:t>Objectives of studying the subject:</w:t>
            </w:r>
          </w:p>
        </w:tc>
      </w:tr>
      <w:tr w:rsidR="00926AB6">
        <w:trPr>
          <w:trHeight w:val="761"/>
        </w:trPr>
        <w:tc>
          <w:tcPr>
            <w:tcW w:w="9386" w:type="dxa"/>
            <w:gridSpan w:val="6"/>
            <w:tcBorders>
              <w:top w:val="single" w:sz="4" w:space="0" w:color="000000"/>
              <w:left w:val="single" w:sz="4" w:space="0" w:color="000000"/>
              <w:bottom w:val="single" w:sz="4" w:space="0" w:color="000000"/>
              <w:right w:val="single" w:sz="4" w:space="0" w:color="000000"/>
            </w:tcBorders>
          </w:tcPr>
          <w:p w:rsidR="00C535EF" w:rsidRDefault="00C535EF">
            <w:pPr>
              <w:rPr>
                <w:rFonts w:ascii="Times New Roman" w:eastAsia="Times New Roman" w:hAnsi="Times New Roman" w:cs="Times New Roman"/>
                <w:sz w:val="21"/>
              </w:rPr>
            </w:pPr>
          </w:p>
          <w:p w:rsidR="00926AB6" w:rsidRDefault="00C535EF">
            <w:r w:rsidRPr="00C535EF">
              <w:rPr>
                <w:rFonts w:ascii="Times New Roman" w:eastAsia="Times New Roman" w:hAnsi="Times New Roman" w:cs="Times New Roman"/>
                <w:sz w:val="21"/>
              </w:rPr>
              <w:t>Introducing students to the methodology of s</w:t>
            </w:r>
            <w:r>
              <w:rPr>
                <w:rFonts w:ascii="Times New Roman" w:eastAsia="Times New Roman" w:hAnsi="Times New Roman" w:cs="Times New Roman"/>
                <w:sz w:val="21"/>
              </w:rPr>
              <w:t>tudying linguistics. Familiarizing the students</w:t>
            </w:r>
            <w:r w:rsidRPr="00C535EF">
              <w:rPr>
                <w:rFonts w:ascii="Times New Roman" w:eastAsia="Times New Roman" w:hAnsi="Times New Roman" w:cs="Times New Roman"/>
                <w:sz w:val="21"/>
              </w:rPr>
              <w:t xml:space="preserve"> with leading linguistic theories, approaches and methodologies. Practical application of acquired knowledge.</w:t>
            </w:r>
          </w:p>
        </w:tc>
      </w:tr>
      <w:tr w:rsidR="00926AB6">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926AB6" w:rsidRDefault="00C535EF">
            <w:r>
              <w:rPr>
                <w:rFonts w:ascii="Times New Roman" w:eastAsia="Times New Roman" w:hAnsi="Times New Roman" w:cs="Times New Roman"/>
                <w:b/>
                <w:sz w:val="21"/>
              </w:rPr>
              <w:t>Learning outcomes (acquired knowledge):</w:t>
            </w:r>
          </w:p>
        </w:tc>
      </w:tr>
      <w:tr w:rsidR="00926AB6">
        <w:trPr>
          <w:trHeight w:val="766"/>
        </w:trPr>
        <w:tc>
          <w:tcPr>
            <w:tcW w:w="9386" w:type="dxa"/>
            <w:gridSpan w:val="6"/>
            <w:tcBorders>
              <w:top w:val="single" w:sz="4" w:space="0" w:color="000000"/>
              <w:left w:val="single" w:sz="4" w:space="0" w:color="000000"/>
              <w:bottom w:val="single" w:sz="4" w:space="0" w:color="000000"/>
              <w:right w:val="single" w:sz="4" w:space="0" w:color="000000"/>
            </w:tcBorders>
          </w:tcPr>
          <w:p w:rsidR="00926AB6" w:rsidRDefault="00C535EF">
            <w:r w:rsidRPr="00C535EF">
              <w:rPr>
                <w:rFonts w:ascii="Times New Roman" w:eastAsia="Times New Roman" w:hAnsi="Times New Roman" w:cs="Times New Roman"/>
                <w:sz w:val="21"/>
              </w:rPr>
              <w:t>Application of acquired theoretical knowledge in the field of language science; ability to use different methodological approaches.</w:t>
            </w:r>
          </w:p>
        </w:tc>
      </w:tr>
      <w:tr w:rsidR="00926AB6">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926AB6" w:rsidRDefault="00C535EF">
            <w:r>
              <w:rPr>
                <w:rFonts w:ascii="Times New Roman" w:eastAsia="Times New Roman" w:hAnsi="Times New Roman" w:cs="Times New Roman"/>
                <w:b/>
                <w:sz w:val="21"/>
              </w:rPr>
              <w:t>Subject content:</w:t>
            </w:r>
          </w:p>
        </w:tc>
      </w:tr>
      <w:tr w:rsidR="00926AB6">
        <w:trPr>
          <w:trHeight w:val="1817"/>
        </w:trPr>
        <w:tc>
          <w:tcPr>
            <w:tcW w:w="9386" w:type="dxa"/>
            <w:gridSpan w:val="6"/>
            <w:tcBorders>
              <w:top w:val="single" w:sz="4" w:space="0" w:color="000000"/>
              <w:left w:val="single" w:sz="4" w:space="0" w:color="000000"/>
              <w:bottom w:val="single" w:sz="4" w:space="0" w:color="000000"/>
              <w:right w:val="single" w:sz="4" w:space="0" w:color="000000"/>
            </w:tcBorders>
          </w:tcPr>
          <w:p w:rsidR="00926AB6" w:rsidRDefault="00C535EF" w:rsidP="00C535EF">
            <w:pPr>
              <w:jc w:val="both"/>
            </w:pPr>
            <w:r w:rsidRPr="00C535EF">
              <w:rPr>
                <w:rFonts w:ascii="Times New Roman" w:eastAsia="Times New Roman" w:hAnsi="Times New Roman" w:cs="Times New Roman"/>
                <w:sz w:val="21"/>
              </w:rPr>
              <w:t>Terms and concepts, theory, synchronic and diachronic language learning. Scientific methods and scientific theories. General research methods (analytical, synthetic, inductive, deductive, comparative, descriptive, etc.). Metalanguage, comparative historical method, structural method, semiotic method, statistical method. Corpus linguistics, methods of working with the corpus. Discourse analysis, cognitive linguistics, generative-transformational linguistics and its methods.</w:t>
            </w:r>
          </w:p>
        </w:tc>
      </w:tr>
      <w:tr w:rsidR="00926AB6">
        <w:trPr>
          <w:trHeight w:val="24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C535EF" w:rsidRPr="00C535EF" w:rsidRDefault="00C535EF" w:rsidP="00C535EF">
            <w:pPr>
              <w:rPr>
                <w:rFonts w:ascii="Times New Roman" w:eastAsia="Times New Roman" w:hAnsi="Times New Roman" w:cs="Times New Roman"/>
                <w:b/>
                <w:sz w:val="21"/>
              </w:rPr>
            </w:pPr>
            <w:r w:rsidRPr="00C535EF">
              <w:rPr>
                <w:rFonts w:ascii="Times New Roman" w:eastAsia="Times New Roman" w:hAnsi="Times New Roman" w:cs="Times New Roman"/>
                <w:b/>
                <w:sz w:val="21"/>
              </w:rPr>
              <w:t>Methods of teaching and mastering the material:</w:t>
            </w:r>
          </w:p>
          <w:p w:rsidR="00926AB6" w:rsidRDefault="00C535EF" w:rsidP="00C535EF">
            <w:r w:rsidRPr="00C535EF">
              <w:rPr>
                <w:rFonts w:ascii="Times New Roman" w:eastAsia="Times New Roman" w:hAnsi="Times New Roman" w:cs="Times New Roman"/>
                <w:b/>
                <w:sz w:val="21"/>
              </w:rPr>
              <w:t>​</w:t>
            </w:r>
          </w:p>
        </w:tc>
      </w:tr>
      <w:tr w:rsidR="00926AB6">
        <w:trPr>
          <w:trHeight w:val="506"/>
        </w:trPr>
        <w:tc>
          <w:tcPr>
            <w:tcW w:w="9386" w:type="dxa"/>
            <w:gridSpan w:val="6"/>
            <w:tcBorders>
              <w:top w:val="single" w:sz="4" w:space="0" w:color="000000"/>
              <w:left w:val="single" w:sz="4" w:space="0" w:color="000000"/>
              <w:bottom w:val="single" w:sz="4" w:space="0" w:color="000000"/>
              <w:right w:val="single" w:sz="4" w:space="0" w:color="000000"/>
            </w:tcBorders>
          </w:tcPr>
          <w:p w:rsidR="00926AB6" w:rsidRDefault="00C535EF">
            <w:r w:rsidRPr="00C535EF">
              <w:rPr>
                <w:rFonts w:ascii="Times New Roman" w:eastAsia="Times New Roman" w:hAnsi="Times New Roman" w:cs="Times New Roman"/>
                <w:sz w:val="21"/>
              </w:rPr>
              <w:t>Monological, dialogic, independent scientific research work of students.</w:t>
            </w:r>
          </w:p>
        </w:tc>
      </w:tr>
      <w:tr w:rsidR="00926AB6">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926AB6" w:rsidRDefault="00CE4EED">
            <w:r>
              <w:rPr>
                <w:rFonts w:ascii="Times New Roman" w:eastAsia="Times New Roman" w:hAnsi="Times New Roman" w:cs="Times New Roman"/>
                <w:b/>
                <w:sz w:val="21"/>
              </w:rPr>
              <w:t>Literature</w:t>
            </w:r>
            <w:bookmarkStart w:id="0" w:name="_GoBack"/>
            <w:bookmarkEnd w:id="0"/>
            <w:r w:rsidR="00353AF8">
              <w:rPr>
                <w:rFonts w:ascii="Times New Roman" w:eastAsia="Times New Roman" w:hAnsi="Times New Roman" w:cs="Times New Roman"/>
                <w:b/>
                <w:sz w:val="21"/>
              </w:rPr>
              <w:t xml:space="preserve">: </w:t>
            </w:r>
          </w:p>
        </w:tc>
      </w:tr>
      <w:tr w:rsidR="00926AB6">
        <w:trPr>
          <w:trHeight w:val="3371"/>
        </w:trPr>
        <w:tc>
          <w:tcPr>
            <w:tcW w:w="9386" w:type="dxa"/>
            <w:gridSpan w:val="6"/>
            <w:tcBorders>
              <w:top w:val="single" w:sz="4" w:space="0" w:color="000000"/>
              <w:left w:val="single" w:sz="4" w:space="0" w:color="000000"/>
              <w:bottom w:val="single" w:sz="4" w:space="0" w:color="000000"/>
              <w:right w:val="single" w:sz="4" w:space="0" w:color="000000"/>
            </w:tcBorders>
          </w:tcPr>
          <w:p w:rsidR="00926AB6" w:rsidRDefault="00353AF8">
            <w:r>
              <w:rPr>
                <w:rFonts w:ascii="Times New Roman" w:eastAsia="Times New Roman" w:hAnsi="Times New Roman" w:cs="Times New Roman"/>
                <w:sz w:val="21"/>
              </w:rPr>
              <w:t xml:space="preserve"> </w:t>
            </w:r>
          </w:p>
          <w:p w:rsidR="00926AB6" w:rsidRDefault="00353AF8">
            <w:proofErr w:type="spellStart"/>
            <w:r>
              <w:rPr>
                <w:rFonts w:ascii="Times New Roman" w:eastAsia="Times New Roman" w:hAnsi="Times New Roman" w:cs="Times New Roman"/>
                <w:sz w:val="21"/>
              </w:rPr>
              <w:t>Шушњић</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Ђуро</w:t>
            </w:r>
            <w:proofErr w:type="spellEnd"/>
            <w:r>
              <w:rPr>
                <w:rFonts w:ascii="Times New Roman" w:eastAsia="Times New Roman" w:hAnsi="Times New Roman" w:cs="Times New Roman"/>
                <w:sz w:val="21"/>
              </w:rPr>
              <w:t xml:space="preserve"> (1999). </w:t>
            </w:r>
            <w:proofErr w:type="spellStart"/>
            <w:r>
              <w:rPr>
                <w:rFonts w:ascii="Times New Roman" w:eastAsia="Times New Roman" w:hAnsi="Times New Roman" w:cs="Times New Roman"/>
                <w:i/>
                <w:sz w:val="21"/>
              </w:rPr>
              <w:t>Методологија</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Београд</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Чигоја</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штампа</w:t>
            </w:r>
            <w:proofErr w:type="spellEnd"/>
            <w:r>
              <w:rPr>
                <w:rFonts w:ascii="Times New Roman" w:eastAsia="Times New Roman" w:hAnsi="Times New Roman" w:cs="Times New Roman"/>
                <w:sz w:val="21"/>
              </w:rPr>
              <w:t xml:space="preserve">. </w:t>
            </w:r>
          </w:p>
          <w:p w:rsidR="00926AB6" w:rsidRDefault="00353AF8">
            <w:r>
              <w:rPr>
                <w:rFonts w:ascii="Times New Roman" w:eastAsia="Times New Roman" w:hAnsi="Times New Roman" w:cs="Times New Roman"/>
                <w:sz w:val="21"/>
              </w:rPr>
              <w:t xml:space="preserve"> </w:t>
            </w:r>
          </w:p>
          <w:p w:rsidR="00926AB6" w:rsidRDefault="00353AF8">
            <w:pPr>
              <w:spacing w:after="240"/>
            </w:pPr>
            <w:proofErr w:type="spellStart"/>
            <w:r>
              <w:rPr>
                <w:rFonts w:ascii="Times New Roman" w:eastAsia="Times New Roman" w:hAnsi="Times New Roman" w:cs="Times New Roman"/>
                <w:sz w:val="21"/>
              </w:rPr>
              <w:t>Пипер</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Предраг</w:t>
            </w:r>
            <w:proofErr w:type="spellEnd"/>
            <w:r>
              <w:rPr>
                <w:rFonts w:ascii="Times New Roman" w:eastAsia="Times New Roman" w:hAnsi="Times New Roman" w:cs="Times New Roman"/>
                <w:sz w:val="21"/>
              </w:rPr>
              <w:t xml:space="preserve"> (2000). </w:t>
            </w:r>
            <w:proofErr w:type="spellStart"/>
            <w:r>
              <w:rPr>
                <w:rFonts w:ascii="Times New Roman" w:eastAsia="Times New Roman" w:hAnsi="Times New Roman" w:cs="Times New Roman"/>
                <w:i/>
                <w:sz w:val="21"/>
              </w:rPr>
              <w:t>Методологија</w:t>
            </w:r>
            <w:proofErr w:type="spellEnd"/>
            <w:r>
              <w:rPr>
                <w:rFonts w:ascii="Times New Roman" w:eastAsia="Times New Roman" w:hAnsi="Times New Roman" w:cs="Times New Roman"/>
                <w:i/>
                <w:sz w:val="21"/>
              </w:rPr>
              <w:t xml:space="preserve"> </w:t>
            </w:r>
            <w:proofErr w:type="spellStart"/>
            <w:r>
              <w:rPr>
                <w:rFonts w:ascii="Times New Roman" w:eastAsia="Times New Roman" w:hAnsi="Times New Roman" w:cs="Times New Roman"/>
                <w:i/>
                <w:sz w:val="21"/>
              </w:rPr>
              <w:t>лингвистичких</w:t>
            </w:r>
            <w:proofErr w:type="spellEnd"/>
            <w:r>
              <w:rPr>
                <w:rFonts w:ascii="Times New Roman" w:eastAsia="Times New Roman" w:hAnsi="Times New Roman" w:cs="Times New Roman"/>
                <w:i/>
                <w:sz w:val="21"/>
              </w:rPr>
              <w:t xml:space="preserve"> </w:t>
            </w:r>
            <w:proofErr w:type="spellStart"/>
            <w:r>
              <w:rPr>
                <w:rFonts w:ascii="Times New Roman" w:eastAsia="Times New Roman" w:hAnsi="Times New Roman" w:cs="Times New Roman"/>
                <w:i/>
                <w:sz w:val="21"/>
              </w:rPr>
              <w:t>истраживања</w:t>
            </w:r>
            <w:proofErr w:type="spellEnd"/>
            <w:r>
              <w:rPr>
                <w:rFonts w:ascii="Times New Roman" w:eastAsia="Times New Roman" w:hAnsi="Times New Roman" w:cs="Times New Roman"/>
                <w:i/>
                <w:sz w:val="21"/>
              </w:rPr>
              <w:t xml:space="preserve">. </w:t>
            </w:r>
            <w:proofErr w:type="spellStart"/>
            <w:r>
              <w:rPr>
                <w:rFonts w:ascii="Times New Roman" w:eastAsia="Times New Roman" w:hAnsi="Times New Roman" w:cs="Times New Roman"/>
                <w:sz w:val="21"/>
              </w:rPr>
              <w:t>Београд</w:t>
            </w:r>
            <w:proofErr w:type="spellEnd"/>
            <w:r>
              <w:rPr>
                <w:rFonts w:ascii="Times New Roman" w:eastAsia="Times New Roman" w:hAnsi="Times New Roman" w:cs="Times New Roman"/>
                <w:sz w:val="21"/>
              </w:rPr>
              <w:t xml:space="preserve">. </w:t>
            </w:r>
          </w:p>
          <w:p w:rsidR="00926AB6" w:rsidRDefault="00353AF8">
            <w:pPr>
              <w:spacing w:after="244" w:line="228" w:lineRule="auto"/>
              <w:jc w:val="both"/>
            </w:pPr>
            <w:proofErr w:type="spellStart"/>
            <w:r>
              <w:rPr>
                <w:rFonts w:ascii="Cambria" w:eastAsia="Cambria" w:hAnsi="Cambria" w:cs="Cambria"/>
                <w:sz w:val="23"/>
              </w:rPr>
              <w:t>Podesva</w:t>
            </w:r>
            <w:proofErr w:type="spellEnd"/>
            <w:r>
              <w:rPr>
                <w:rFonts w:ascii="Cambria" w:eastAsia="Cambria" w:hAnsi="Cambria" w:cs="Cambria"/>
                <w:sz w:val="23"/>
              </w:rPr>
              <w:t xml:space="preserve">, Robert J.  (2014) </w:t>
            </w:r>
            <w:r>
              <w:rPr>
                <w:rFonts w:ascii="Cambria" w:eastAsia="Cambria" w:hAnsi="Cambria" w:cs="Cambria"/>
                <w:i/>
                <w:sz w:val="23"/>
              </w:rPr>
              <w:t>Research Methods in Linguistics</w:t>
            </w:r>
            <w:r>
              <w:rPr>
                <w:rFonts w:ascii="Cambria" w:eastAsia="Cambria" w:hAnsi="Cambria" w:cs="Cambria"/>
                <w:sz w:val="23"/>
              </w:rPr>
              <w:t>. Cambridge: Cambridge University Press.</w:t>
            </w:r>
            <w:r>
              <w:rPr>
                <w:rFonts w:ascii="Cambria" w:eastAsia="Cambria" w:hAnsi="Cambria" w:cs="Cambria"/>
                <w:b/>
                <w:sz w:val="25"/>
              </w:rPr>
              <w:t xml:space="preserve"> </w:t>
            </w:r>
          </w:p>
          <w:p w:rsidR="00926AB6" w:rsidRDefault="00353AF8">
            <w:pPr>
              <w:spacing w:after="265" w:line="242" w:lineRule="auto"/>
            </w:pPr>
            <w:proofErr w:type="spellStart"/>
            <w:r>
              <w:rPr>
                <w:rFonts w:ascii="Cambria" w:eastAsia="Cambria" w:hAnsi="Cambria" w:cs="Cambria"/>
                <w:sz w:val="23"/>
              </w:rPr>
              <w:t>Kertész</w:t>
            </w:r>
            <w:proofErr w:type="spellEnd"/>
            <w:r>
              <w:rPr>
                <w:rFonts w:ascii="Cambria" w:eastAsia="Cambria" w:hAnsi="Cambria" w:cs="Cambria"/>
                <w:sz w:val="23"/>
              </w:rPr>
              <w:t xml:space="preserve">, </w:t>
            </w:r>
            <w:proofErr w:type="spellStart"/>
            <w:r>
              <w:rPr>
                <w:rFonts w:ascii="Cambria" w:eastAsia="Cambria" w:hAnsi="Cambria" w:cs="Cambria"/>
                <w:sz w:val="23"/>
              </w:rPr>
              <w:t>András</w:t>
            </w:r>
            <w:proofErr w:type="spellEnd"/>
            <w:r>
              <w:rPr>
                <w:rFonts w:ascii="Cambria" w:eastAsia="Cambria" w:hAnsi="Cambria" w:cs="Cambria"/>
                <w:sz w:val="23"/>
              </w:rPr>
              <w:t xml:space="preserve"> (2012). </w:t>
            </w:r>
            <w:r>
              <w:rPr>
                <w:rFonts w:ascii="Cambria" w:eastAsia="Cambria" w:hAnsi="Cambria" w:cs="Cambria"/>
                <w:b/>
                <w:sz w:val="25"/>
              </w:rPr>
              <w:t xml:space="preserve"> </w:t>
            </w:r>
            <w:r>
              <w:rPr>
                <w:rFonts w:ascii="Cambria" w:eastAsia="Cambria" w:hAnsi="Cambria" w:cs="Cambria"/>
                <w:i/>
                <w:sz w:val="23"/>
              </w:rPr>
              <w:t>Data and Evidence in Linguistics: A Plausible Argumentation Model</w:t>
            </w:r>
            <w:r>
              <w:rPr>
                <w:rFonts w:ascii="Cambria" w:eastAsia="Cambria" w:hAnsi="Cambria" w:cs="Cambria"/>
                <w:sz w:val="23"/>
              </w:rPr>
              <w:t xml:space="preserve">. Cambridge: Cambridge University Press. </w:t>
            </w:r>
          </w:p>
          <w:p w:rsidR="00926AB6" w:rsidRDefault="00353AF8">
            <w:pPr>
              <w:jc w:val="both"/>
            </w:pPr>
            <w:r>
              <w:rPr>
                <w:rFonts w:ascii="Times New Roman" w:eastAsia="Times New Roman" w:hAnsi="Times New Roman" w:cs="Times New Roman"/>
                <w:sz w:val="23"/>
              </w:rPr>
              <w:t>McEnery, Tony (2011). Corpus Linguistics: Method, Theory and Practice. Cambridge: Cambridge University Press.</w:t>
            </w:r>
            <w:r>
              <w:rPr>
                <w:rFonts w:ascii="Times New Roman" w:eastAsia="Times New Roman" w:hAnsi="Times New Roman" w:cs="Times New Roman"/>
                <w:b/>
                <w:sz w:val="21"/>
              </w:rPr>
              <w:t xml:space="preserve"> </w:t>
            </w:r>
          </w:p>
        </w:tc>
      </w:tr>
      <w:tr w:rsidR="00926AB6">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926AB6" w:rsidRDefault="00C535EF">
            <w:pPr>
              <w:ind w:left="1"/>
            </w:pPr>
            <w:r w:rsidRPr="00C535EF">
              <w:rPr>
                <w:rFonts w:ascii="Times New Roman" w:eastAsia="Times New Roman" w:hAnsi="Times New Roman" w:cs="Times New Roman"/>
                <w:b/>
                <w:sz w:val="21"/>
              </w:rPr>
              <w:lastRenderedPageBreak/>
              <w:t>Forms of knowledge testing and assessment:</w:t>
            </w:r>
          </w:p>
        </w:tc>
      </w:tr>
      <w:tr w:rsidR="00926AB6">
        <w:trPr>
          <w:trHeight w:val="256"/>
        </w:trPr>
        <w:tc>
          <w:tcPr>
            <w:tcW w:w="9386" w:type="dxa"/>
            <w:gridSpan w:val="6"/>
            <w:tcBorders>
              <w:top w:val="single" w:sz="4" w:space="0" w:color="000000"/>
              <w:left w:val="single" w:sz="4" w:space="0" w:color="000000"/>
              <w:bottom w:val="single" w:sz="4" w:space="0" w:color="000000"/>
              <w:right w:val="single" w:sz="4" w:space="0" w:color="000000"/>
            </w:tcBorders>
          </w:tcPr>
          <w:p w:rsidR="00926AB6" w:rsidRDefault="00C535EF">
            <w:pPr>
              <w:ind w:left="1"/>
            </w:pPr>
            <w:r w:rsidRPr="00C535EF">
              <w:rPr>
                <w:rFonts w:ascii="Times New Roman" w:eastAsia="Times New Roman" w:hAnsi="Times New Roman" w:cs="Times New Roman"/>
                <w:sz w:val="21"/>
              </w:rPr>
              <w:t>Pre-examination obligations</w:t>
            </w:r>
          </w:p>
        </w:tc>
      </w:tr>
      <w:tr w:rsidR="00926AB6">
        <w:trPr>
          <w:trHeight w:val="254"/>
        </w:trPr>
        <w:tc>
          <w:tcPr>
            <w:tcW w:w="2512" w:type="dxa"/>
            <w:tcBorders>
              <w:top w:val="single" w:sz="4" w:space="0" w:color="000000"/>
              <w:left w:val="single" w:sz="4" w:space="0" w:color="000000"/>
              <w:bottom w:val="single" w:sz="4" w:space="0" w:color="000000"/>
              <w:right w:val="single" w:sz="4" w:space="0" w:color="000000"/>
            </w:tcBorders>
          </w:tcPr>
          <w:p w:rsidR="00926AB6" w:rsidRDefault="00C535EF">
            <w:pPr>
              <w:ind w:left="1"/>
            </w:pPr>
            <w:r>
              <w:rPr>
                <w:rFonts w:ascii="Times New Roman" w:eastAsia="Times New Roman" w:hAnsi="Times New Roman" w:cs="Times New Roman"/>
                <w:b/>
                <w:sz w:val="21"/>
              </w:rPr>
              <w:t>Exam</w:t>
            </w:r>
            <w:r w:rsidR="00353AF8">
              <w:rPr>
                <w:rFonts w:ascii="Times New Roman" w:eastAsia="Times New Roman" w:hAnsi="Times New Roman" w:cs="Times New Roman"/>
                <w:b/>
                <w:sz w:val="21"/>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926AB6" w:rsidRDefault="00353AF8">
            <w:pPr>
              <w:ind w:left="5"/>
            </w:pPr>
            <w:r>
              <w:rPr>
                <w:rFonts w:ascii="Times New Roman" w:eastAsia="Times New Roman" w:hAnsi="Times New Roman" w:cs="Times New Roman"/>
                <w:sz w:val="20"/>
              </w:rPr>
              <w:t xml:space="preserve">60 </w:t>
            </w:r>
          </w:p>
        </w:tc>
        <w:tc>
          <w:tcPr>
            <w:tcW w:w="1930" w:type="dxa"/>
            <w:tcBorders>
              <w:top w:val="single" w:sz="4" w:space="0" w:color="000000"/>
              <w:left w:val="single" w:sz="4" w:space="0" w:color="000000"/>
              <w:bottom w:val="single" w:sz="4" w:space="0" w:color="000000"/>
              <w:right w:val="single" w:sz="4" w:space="0" w:color="000000"/>
            </w:tcBorders>
          </w:tcPr>
          <w:p w:rsidR="00926AB6" w:rsidRDefault="00353AF8">
            <w:r>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926AB6" w:rsidRDefault="00353AF8">
            <w:r>
              <w:rPr>
                <w:rFonts w:ascii="Times New Roman" w:eastAsia="Times New Roman" w:hAnsi="Times New Roman" w:cs="Times New Roman"/>
                <w:sz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926AB6" w:rsidRDefault="00353AF8">
            <w:r>
              <w:rPr>
                <w:rFonts w:ascii="Times New Roman" w:eastAsia="Times New Roman" w:hAnsi="Times New Roman" w:cs="Times New Roman"/>
                <w:sz w:val="21"/>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926AB6" w:rsidRDefault="00353AF8">
            <w:r>
              <w:rPr>
                <w:rFonts w:ascii="Times New Roman" w:eastAsia="Times New Roman" w:hAnsi="Times New Roman" w:cs="Times New Roman"/>
                <w:sz w:val="20"/>
              </w:rPr>
              <w:t xml:space="preserve"> </w:t>
            </w:r>
          </w:p>
        </w:tc>
      </w:tr>
      <w:tr w:rsidR="00926AB6">
        <w:trPr>
          <w:trHeight w:val="256"/>
        </w:trPr>
        <w:tc>
          <w:tcPr>
            <w:tcW w:w="2512" w:type="dxa"/>
            <w:tcBorders>
              <w:top w:val="single" w:sz="4" w:space="0" w:color="000000"/>
              <w:left w:val="single" w:sz="4" w:space="0" w:color="000000"/>
              <w:bottom w:val="single" w:sz="4" w:space="0" w:color="000000"/>
              <w:right w:val="single" w:sz="4" w:space="0" w:color="000000"/>
            </w:tcBorders>
          </w:tcPr>
          <w:p w:rsidR="00926AB6" w:rsidRDefault="00C535EF">
            <w:pPr>
              <w:ind w:left="1"/>
            </w:pPr>
            <w:r>
              <w:rPr>
                <w:rFonts w:ascii="Times New Roman" w:eastAsia="Times New Roman" w:hAnsi="Times New Roman" w:cs="Times New Roman"/>
                <w:sz w:val="21"/>
              </w:rPr>
              <w:t>Seminar paper</w:t>
            </w:r>
            <w:r w:rsidR="00353AF8">
              <w:rPr>
                <w:rFonts w:ascii="Times New Roman" w:eastAsia="Times New Roman" w:hAnsi="Times New Roman" w:cs="Times New Roman"/>
                <w:sz w:val="21"/>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926AB6" w:rsidRDefault="00353AF8">
            <w:pPr>
              <w:ind w:left="5"/>
            </w:pPr>
            <w:r>
              <w:rPr>
                <w:rFonts w:ascii="Times New Roman" w:eastAsia="Times New Roman" w:hAnsi="Times New Roman" w:cs="Times New Roman"/>
                <w:sz w:val="20"/>
              </w:rPr>
              <w:t xml:space="preserve">40 </w:t>
            </w:r>
          </w:p>
        </w:tc>
        <w:tc>
          <w:tcPr>
            <w:tcW w:w="1930" w:type="dxa"/>
            <w:tcBorders>
              <w:top w:val="single" w:sz="4" w:space="0" w:color="000000"/>
              <w:left w:val="single" w:sz="4" w:space="0" w:color="000000"/>
              <w:bottom w:val="single" w:sz="4" w:space="0" w:color="000000"/>
              <w:right w:val="single" w:sz="4" w:space="0" w:color="000000"/>
            </w:tcBorders>
          </w:tcPr>
          <w:p w:rsidR="00926AB6" w:rsidRDefault="00353AF8">
            <w:r>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926AB6" w:rsidRDefault="00353AF8">
            <w:r>
              <w:rPr>
                <w:rFonts w:ascii="Times New Roman" w:eastAsia="Times New Roman" w:hAnsi="Times New Roman" w:cs="Times New Roman"/>
                <w:sz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926AB6" w:rsidRDefault="00353AF8">
            <w:r>
              <w:rPr>
                <w:rFonts w:ascii="Times New Roman" w:eastAsia="Times New Roman" w:hAnsi="Times New Roman" w:cs="Times New Roman"/>
                <w:sz w:val="21"/>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926AB6" w:rsidRDefault="00353AF8">
            <w:r>
              <w:rPr>
                <w:rFonts w:ascii="Times New Roman" w:eastAsia="Times New Roman" w:hAnsi="Times New Roman" w:cs="Times New Roman"/>
                <w:sz w:val="21"/>
              </w:rPr>
              <w:t xml:space="preserve"> </w:t>
            </w:r>
          </w:p>
        </w:tc>
      </w:tr>
      <w:tr w:rsidR="00926AB6">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926AB6" w:rsidRDefault="00C535EF">
            <w:pPr>
              <w:ind w:left="1"/>
            </w:pPr>
            <w:r>
              <w:rPr>
                <w:rFonts w:ascii="Times New Roman" w:eastAsia="Times New Roman" w:hAnsi="Times New Roman" w:cs="Times New Roman"/>
                <w:b/>
                <w:sz w:val="21"/>
              </w:rPr>
              <w:t>Special indication for the subject:</w:t>
            </w:r>
          </w:p>
        </w:tc>
      </w:tr>
      <w:tr w:rsidR="00926AB6">
        <w:trPr>
          <w:trHeight w:val="257"/>
        </w:trPr>
        <w:tc>
          <w:tcPr>
            <w:tcW w:w="9386" w:type="dxa"/>
            <w:gridSpan w:val="6"/>
            <w:tcBorders>
              <w:top w:val="single" w:sz="4" w:space="0" w:color="000000"/>
              <w:left w:val="single" w:sz="4" w:space="0" w:color="000000"/>
              <w:bottom w:val="single" w:sz="4" w:space="0" w:color="000000"/>
              <w:right w:val="single" w:sz="4" w:space="0" w:color="000000"/>
            </w:tcBorders>
          </w:tcPr>
          <w:p w:rsidR="00926AB6" w:rsidRDefault="00353AF8">
            <w:pPr>
              <w:ind w:left="1"/>
            </w:pPr>
            <w:r>
              <w:rPr>
                <w:rFonts w:ascii="Times New Roman" w:eastAsia="Times New Roman" w:hAnsi="Times New Roman" w:cs="Times New Roman"/>
                <w:sz w:val="21"/>
              </w:rPr>
              <w:t xml:space="preserve"> </w:t>
            </w:r>
          </w:p>
        </w:tc>
      </w:tr>
      <w:tr w:rsidR="00926AB6">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926AB6" w:rsidRDefault="00C535EF">
            <w:pPr>
              <w:ind w:left="1"/>
            </w:pPr>
            <w:r>
              <w:rPr>
                <w:rFonts w:ascii="Times New Roman" w:eastAsia="Times New Roman" w:hAnsi="Times New Roman" w:cs="Times New Roman"/>
                <w:b/>
                <w:sz w:val="21"/>
              </w:rPr>
              <w:t>Name and surname of the professor</w:t>
            </w:r>
            <w:r w:rsidRPr="00C535EF">
              <w:rPr>
                <w:rFonts w:ascii="Times New Roman" w:eastAsia="Times New Roman" w:hAnsi="Times New Roman" w:cs="Times New Roman"/>
                <w:b/>
                <w:sz w:val="21"/>
              </w:rPr>
              <w:t xml:space="preserve"> who prepared the data: </w:t>
            </w:r>
            <w:proofErr w:type="spellStart"/>
            <w:r w:rsidRPr="00C535EF">
              <w:rPr>
                <w:rFonts w:ascii="Times New Roman" w:eastAsia="Times New Roman" w:hAnsi="Times New Roman" w:cs="Times New Roman"/>
                <w:b/>
                <w:sz w:val="21"/>
              </w:rPr>
              <w:t>Dragana</w:t>
            </w:r>
            <w:proofErr w:type="spellEnd"/>
            <w:r w:rsidRPr="00C535EF">
              <w:rPr>
                <w:rFonts w:ascii="Times New Roman" w:eastAsia="Times New Roman" w:hAnsi="Times New Roman" w:cs="Times New Roman"/>
                <w:b/>
                <w:sz w:val="21"/>
              </w:rPr>
              <w:t xml:space="preserve"> </w:t>
            </w:r>
            <w:proofErr w:type="spellStart"/>
            <w:r w:rsidRPr="00C535EF">
              <w:rPr>
                <w:rFonts w:ascii="Times New Roman" w:eastAsia="Times New Roman" w:hAnsi="Times New Roman" w:cs="Times New Roman"/>
                <w:b/>
                <w:sz w:val="21"/>
              </w:rPr>
              <w:t>Lukajić</w:t>
            </w:r>
            <w:proofErr w:type="spellEnd"/>
          </w:p>
        </w:tc>
      </w:tr>
    </w:tbl>
    <w:p w:rsidR="00926AB6" w:rsidRDefault="00353AF8">
      <w:pPr>
        <w:spacing w:after="107"/>
        <w:ind w:left="-38"/>
        <w:jc w:val="both"/>
      </w:pPr>
      <w:r>
        <w:rPr>
          <w:rFonts w:ascii="Times New Roman" w:eastAsia="Times New Roman" w:hAnsi="Times New Roman" w:cs="Times New Roman"/>
          <w:b/>
          <w:sz w:val="27"/>
        </w:rPr>
        <w:t xml:space="preserve"> </w:t>
      </w:r>
    </w:p>
    <w:p w:rsidR="00926AB6" w:rsidRDefault="00353AF8">
      <w:pPr>
        <w:spacing w:after="0"/>
        <w:ind w:left="-38"/>
        <w:jc w:val="both"/>
      </w:pPr>
      <w:r>
        <w:rPr>
          <w:rFonts w:ascii="Times New Roman" w:eastAsia="Times New Roman" w:hAnsi="Times New Roman" w:cs="Times New Roman"/>
          <w:sz w:val="25"/>
        </w:rPr>
        <w:t xml:space="preserve"> </w:t>
      </w:r>
    </w:p>
    <w:sectPr w:rsidR="00926AB6">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AB6"/>
    <w:rsid w:val="00353AF8"/>
    <w:rsid w:val="00926AB6"/>
    <w:rsid w:val="00C535EF"/>
    <w:rsid w:val="00CE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F0763"/>
  <w15:docId w15:val="{3E13DC55-E86E-446C-A6B9-B9276A6D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Terra</cp:lastModifiedBy>
  <cp:revision>4</cp:revision>
  <dcterms:created xsi:type="dcterms:W3CDTF">2024-02-18T21:08:00Z</dcterms:created>
  <dcterms:modified xsi:type="dcterms:W3CDTF">2024-02-19T07:52:00Z</dcterms:modified>
</cp:coreProperties>
</file>